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5007" w14:textId="2EF18656" w:rsidR="008F1066" w:rsidRPr="00CB6071" w:rsidRDefault="008F1066" w:rsidP="00CD6F2D">
      <w:pPr>
        <w:spacing w:before="1000" w:after="300" w:line="276" w:lineRule="auto"/>
        <w:ind w:firstLine="567"/>
        <w:jc w:val="center"/>
        <w:rPr>
          <w:b/>
          <w:bCs/>
          <w:caps/>
          <w:kern w:val="28"/>
          <w:szCs w:val="28"/>
        </w:rPr>
      </w:pPr>
    </w:p>
    <w:p w14:paraId="02BB5E7F" w14:textId="77777777" w:rsidR="009C2274" w:rsidRPr="00CB6071" w:rsidRDefault="009C2274" w:rsidP="00CD6F2D">
      <w:pPr>
        <w:spacing w:before="1000" w:after="300" w:line="276" w:lineRule="auto"/>
        <w:ind w:firstLine="567"/>
        <w:jc w:val="center"/>
        <w:rPr>
          <w:b/>
          <w:bCs/>
          <w:caps/>
          <w:kern w:val="28"/>
          <w:szCs w:val="28"/>
        </w:rPr>
      </w:pPr>
    </w:p>
    <w:p w14:paraId="4B66C953" w14:textId="016F19DC" w:rsidR="00C22CD1" w:rsidRPr="00CB6071" w:rsidRDefault="00C22CD1" w:rsidP="009C2274">
      <w:pPr>
        <w:pStyle w:val="a8"/>
        <w:jc w:val="center"/>
        <w:rPr>
          <w:b/>
          <w:bCs/>
          <w:sz w:val="32"/>
          <w:szCs w:val="32"/>
        </w:rPr>
      </w:pPr>
      <w:r w:rsidRPr="00CB6071">
        <w:rPr>
          <w:b/>
          <w:bCs/>
          <w:sz w:val="32"/>
          <w:szCs w:val="32"/>
        </w:rPr>
        <w:t xml:space="preserve">СИСТЕМА </w:t>
      </w:r>
      <w:r w:rsidR="00534FA6" w:rsidRPr="00534FA6">
        <w:rPr>
          <w:b/>
          <w:bCs/>
          <w:sz w:val="32"/>
          <w:szCs w:val="32"/>
        </w:rPr>
        <w:t xml:space="preserve">КОНТРОЛЯ КАЧЕСТВА ОКАЗАНИЯ УСЛУГ </w:t>
      </w:r>
    </w:p>
    <w:p w14:paraId="6A30F23B" w14:textId="40EFD262" w:rsidR="009C2274" w:rsidRPr="00CB6071" w:rsidRDefault="009C2274" w:rsidP="009C2274">
      <w:pPr>
        <w:pStyle w:val="a8"/>
        <w:jc w:val="center"/>
        <w:rPr>
          <w:sz w:val="28"/>
          <w:szCs w:val="28"/>
        </w:rPr>
      </w:pPr>
      <w:r w:rsidRPr="00CB6071">
        <w:rPr>
          <w:sz w:val="28"/>
          <w:szCs w:val="28"/>
        </w:rPr>
        <w:t>Документация, содержащая описание функциональных характеристик программного обеспечения и информацию, необходимую для установки и эксплуатации программного обеспечения</w:t>
      </w:r>
    </w:p>
    <w:p w14:paraId="3359A65E" w14:textId="145C49CD" w:rsidR="009C2274" w:rsidRPr="00CB6071" w:rsidRDefault="009C2274" w:rsidP="009C2274">
      <w:pPr>
        <w:pStyle w:val="a8"/>
        <w:jc w:val="center"/>
        <w:rPr>
          <w:sz w:val="28"/>
          <w:szCs w:val="28"/>
        </w:rPr>
      </w:pPr>
      <w:r w:rsidRPr="00CB6071">
        <w:rPr>
          <w:sz w:val="28"/>
          <w:szCs w:val="28"/>
        </w:rPr>
        <w:t xml:space="preserve">на </w:t>
      </w:r>
      <w:r w:rsidR="0087039A">
        <w:rPr>
          <w:sz w:val="28"/>
          <w:szCs w:val="28"/>
        </w:rPr>
        <w:t>6</w:t>
      </w:r>
      <w:r w:rsidRPr="00CB6071">
        <w:rPr>
          <w:sz w:val="28"/>
          <w:szCs w:val="28"/>
        </w:rPr>
        <w:t xml:space="preserve"> страницах</w:t>
      </w:r>
    </w:p>
    <w:p w14:paraId="54D80C01" w14:textId="77777777" w:rsidR="008F1066" w:rsidRPr="00CB6071" w:rsidRDefault="008F1066" w:rsidP="00CD6F2D">
      <w:pPr>
        <w:spacing w:line="276" w:lineRule="auto"/>
        <w:ind w:firstLine="567"/>
        <w:jc w:val="center"/>
      </w:pPr>
    </w:p>
    <w:p w14:paraId="7F5161BE" w14:textId="77777777" w:rsidR="008F1066" w:rsidRPr="00CB6071" w:rsidRDefault="008F1066" w:rsidP="00CD6F2D">
      <w:pPr>
        <w:spacing w:line="276" w:lineRule="auto"/>
        <w:ind w:firstLine="567"/>
        <w:jc w:val="center"/>
        <w:rPr>
          <w:szCs w:val="28"/>
        </w:rPr>
      </w:pPr>
    </w:p>
    <w:p w14:paraId="701FBEFD" w14:textId="77777777" w:rsidR="008F1066" w:rsidRPr="00CB6071" w:rsidRDefault="008F1066" w:rsidP="00CD6F2D">
      <w:pPr>
        <w:spacing w:line="276" w:lineRule="auto"/>
        <w:ind w:firstLine="567"/>
        <w:jc w:val="center"/>
        <w:rPr>
          <w:szCs w:val="28"/>
        </w:rPr>
      </w:pPr>
    </w:p>
    <w:p w14:paraId="0CEEF19D" w14:textId="77777777" w:rsidR="008F1066" w:rsidRPr="00CB6071" w:rsidRDefault="008F1066" w:rsidP="00CD6F2D">
      <w:pPr>
        <w:spacing w:line="276" w:lineRule="auto"/>
        <w:ind w:firstLine="567"/>
        <w:jc w:val="center"/>
        <w:rPr>
          <w:szCs w:val="28"/>
        </w:rPr>
      </w:pPr>
    </w:p>
    <w:p w14:paraId="45B7D7B2" w14:textId="77777777" w:rsidR="008F1066" w:rsidRPr="00CB6071" w:rsidRDefault="008F1066" w:rsidP="00CD6F2D">
      <w:pPr>
        <w:spacing w:line="276" w:lineRule="auto"/>
        <w:ind w:firstLine="567"/>
        <w:jc w:val="center"/>
        <w:rPr>
          <w:szCs w:val="28"/>
        </w:rPr>
      </w:pPr>
    </w:p>
    <w:p w14:paraId="38DAA254" w14:textId="77777777" w:rsidR="008F1066" w:rsidRPr="00CB6071" w:rsidRDefault="008F1066" w:rsidP="00CD6F2D">
      <w:pPr>
        <w:spacing w:line="276" w:lineRule="auto"/>
        <w:ind w:firstLine="567"/>
        <w:jc w:val="center"/>
        <w:rPr>
          <w:szCs w:val="28"/>
        </w:rPr>
      </w:pPr>
    </w:p>
    <w:p w14:paraId="3692421D" w14:textId="77777777" w:rsidR="008F1066" w:rsidRPr="00CB6071" w:rsidRDefault="008F1066" w:rsidP="00CD6F2D">
      <w:pPr>
        <w:spacing w:line="276" w:lineRule="auto"/>
        <w:ind w:firstLine="567"/>
        <w:jc w:val="center"/>
        <w:rPr>
          <w:szCs w:val="28"/>
        </w:rPr>
      </w:pPr>
    </w:p>
    <w:p w14:paraId="78A60E54" w14:textId="5A45E1BF" w:rsidR="006F6984" w:rsidRPr="00CB6071" w:rsidRDefault="006F6984" w:rsidP="009C2274">
      <w:pPr>
        <w:spacing w:line="276" w:lineRule="auto"/>
        <w:rPr>
          <w:szCs w:val="28"/>
        </w:rPr>
      </w:pPr>
    </w:p>
    <w:p w14:paraId="45F2304E" w14:textId="77777777" w:rsidR="009C2274" w:rsidRPr="00CB6071" w:rsidRDefault="009C2274" w:rsidP="009C2274">
      <w:pPr>
        <w:spacing w:line="276" w:lineRule="auto"/>
        <w:rPr>
          <w:szCs w:val="28"/>
        </w:rPr>
      </w:pPr>
    </w:p>
    <w:p w14:paraId="158091E6" w14:textId="77777777" w:rsidR="006F6984" w:rsidRPr="00CB6071" w:rsidRDefault="006F6984" w:rsidP="00CD6F2D">
      <w:pPr>
        <w:spacing w:line="276" w:lineRule="auto"/>
        <w:ind w:firstLine="567"/>
        <w:jc w:val="center"/>
        <w:rPr>
          <w:szCs w:val="28"/>
        </w:rPr>
      </w:pPr>
    </w:p>
    <w:p w14:paraId="0069CEE5" w14:textId="77777777" w:rsidR="006F6984" w:rsidRPr="00CB6071" w:rsidRDefault="006F6984" w:rsidP="00CD6F2D">
      <w:pPr>
        <w:spacing w:line="276" w:lineRule="auto"/>
        <w:ind w:firstLine="567"/>
        <w:jc w:val="center"/>
        <w:rPr>
          <w:szCs w:val="28"/>
        </w:rPr>
      </w:pPr>
    </w:p>
    <w:p w14:paraId="7632CC5A" w14:textId="77777777" w:rsidR="006F6984" w:rsidRPr="00CB6071" w:rsidRDefault="006F6984" w:rsidP="00CD6F2D">
      <w:pPr>
        <w:spacing w:line="276" w:lineRule="auto"/>
        <w:ind w:firstLine="567"/>
        <w:jc w:val="center"/>
        <w:rPr>
          <w:szCs w:val="28"/>
        </w:rPr>
      </w:pPr>
    </w:p>
    <w:p w14:paraId="15D69C80" w14:textId="77777777" w:rsidR="006F6984" w:rsidRPr="00CB6071" w:rsidRDefault="006F6984" w:rsidP="00CD6F2D">
      <w:pPr>
        <w:spacing w:line="276" w:lineRule="auto"/>
        <w:ind w:firstLine="567"/>
        <w:jc w:val="center"/>
        <w:rPr>
          <w:szCs w:val="28"/>
        </w:rPr>
      </w:pPr>
    </w:p>
    <w:p w14:paraId="653E897A" w14:textId="77777777" w:rsidR="006F6984" w:rsidRPr="00CB6071" w:rsidRDefault="006F6984" w:rsidP="00CD6F2D">
      <w:pPr>
        <w:spacing w:line="276" w:lineRule="auto"/>
        <w:ind w:firstLine="567"/>
        <w:jc w:val="center"/>
        <w:rPr>
          <w:szCs w:val="28"/>
        </w:rPr>
      </w:pPr>
    </w:p>
    <w:p w14:paraId="2B2D0941" w14:textId="77777777" w:rsidR="00E63F41" w:rsidRPr="00CB6071" w:rsidRDefault="00E63F41" w:rsidP="00CD6F2D">
      <w:pPr>
        <w:spacing w:line="276" w:lineRule="auto"/>
        <w:ind w:firstLine="567"/>
        <w:jc w:val="center"/>
        <w:rPr>
          <w:szCs w:val="28"/>
        </w:rPr>
      </w:pPr>
    </w:p>
    <w:p w14:paraId="79C8C6B8" w14:textId="77777777" w:rsidR="00E63F41" w:rsidRPr="00CB6071" w:rsidRDefault="00E63F41" w:rsidP="00CD6F2D">
      <w:pPr>
        <w:spacing w:line="276" w:lineRule="auto"/>
        <w:jc w:val="center"/>
        <w:rPr>
          <w:szCs w:val="28"/>
        </w:rPr>
      </w:pPr>
    </w:p>
    <w:p w14:paraId="267C8552" w14:textId="7964A8AE" w:rsidR="008F1066" w:rsidRPr="00CB6071" w:rsidRDefault="004129BF" w:rsidP="00CD6F2D">
      <w:pPr>
        <w:spacing w:line="276" w:lineRule="auto"/>
        <w:jc w:val="center"/>
        <w:rPr>
          <w:szCs w:val="28"/>
        </w:rPr>
      </w:pPr>
      <w:r w:rsidRPr="00CB6071">
        <w:rPr>
          <w:szCs w:val="28"/>
        </w:rPr>
        <w:t>Москва</w:t>
      </w:r>
    </w:p>
    <w:p w14:paraId="121353AA" w14:textId="0E745E5A" w:rsidR="008F1066" w:rsidRPr="00CB6071" w:rsidRDefault="008F1066" w:rsidP="009C2274">
      <w:pPr>
        <w:spacing w:line="276" w:lineRule="auto"/>
        <w:jc w:val="center"/>
        <w:rPr>
          <w:szCs w:val="28"/>
        </w:rPr>
      </w:pPr>
      <w:r w:rsidRPr="00CB6071">
        <w:rPr>
          <w:szCs w:val="28"/>
        </w:rPr>
        <w:t>20</w:t>
      </w:r>
      <w:r w:rsidR="00C22CD1" w:rsidRPr="00CB6071">
        <w:rPr>
          <w:szCs w:val="28"/>
        </w:rPr>
        <w:t>2</w:t>
      </w:r>
      <w:r w:rsidR="00534FA6">
        <w:rPr>
          <w:szCs w:val="28"/>
        </w:rPr>
        <w:t>1</w:t>
      </w:r>
      <w:r w:rsidRPr="00CB6071">
        <w:rPr>
          <w:szCs w:val="28"/>
        </w:rPr>
        <w:br w:type="page"/>
      </w:r>
    </w:p>
    <w:bookmarkStart w:id="0" w:name="_Toc81402793" w:displacedByCustomXml="next"/>
    <w:sdt>
      <w:sdtPr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ru-RU"/>
        </w:rPr>
        <w:id w:val="804353524"/>
        <w:docPartObj>
          <w:docPartGallery w:val="Table of Contents"/>
          <w:docPartUnique/>
        </w:docPartObj>
      </w:sdtPr>
      <w:sdtEndPr>
        <w:rPr>
          <w:bCs w:val="0"/>
          <w:noProof/>
          <w:szCs w:val="28"/>
        </w:rPr>
      </w:sdtEndPr>
      <w:sdtContent>
        <w:p w14:paraId="0A7D4F11" w14:textId="77777777" w:rsidR="008F1066" w:rsidRPr="00CB6071" w:rsidRDefault="008F1066" w:rsidP="00C450BF">
          <w:pPr>
            <w:pStyle w:val="10"/>
            <w:numPr>
              <w:ilvl w:val="0"/>
              <w:numId w:val="0"/>
            </w:numPr>
            <w:spacing w:line="360" w:lineRule="auto"/>
            <w:ind w:left="927"/>
            <w:rPr>
              <w:rFonts w:ascii="Times New Roman" w:hAnsi="Times New Roman" w:cs="Times New Roman"/>
            </w:rPr>
          </w:pPr>
          <w:r w:rsidRPr="00CB6071">
            <w:rPr>
              <w:rFonts w:ascii="Times New Roman" w:hAnsi="Times New Roman" w:cs="Times New Roman"/>
            </w:rPr>
            <w:t>Содержание</w:t>
          </w:r>
          <w:bookmarkEnd w:id="0"/>
        </w:p>
        <w:p w14:paraId="3F9D4CF6" w14:textId="27917D2D" w:rsidR="006C589F" w:rsidRDefault="008F1066">
          <w:pPr>
            <w:pStyle w:val="12"/>
            <w:tabs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r w:rsidRPr="00CB6071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Pr="00CB6071">
            <w:rPr>
              <w:rFonts w:ascii="Times New Roman" w:hAnsi="Times New Roman"/>
              <w:b w:val="0"/>
              <w:sz w:val="28"/>
              <w:szCs w:val="28"/>
            </w:rPr>
            <w:instrText>TOC \o "1-3" \h \z \u</w:instrText>
          </w:r>
          <w:r w:rsidRPr="00CB6071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81402793" w:history="1">
            <w:r w:rsidR="006C589F" w:rsidRPr="00874249">
              <w:rPr>
                <w:rStyle w:val="a7"/>
                <w:rFonts w:ascii="Times New Roman" w:hAnsi="Times New Roman"/>
                <w:noProof/>
              </w:rPr>
              <w:t>Содержание</w:t>
            </w:r>
            <w:r w:rsidR="006C589F">
              <w:rPr>
                <w:noProof/>
                <w:webHidden/>
              </w:rPr>
              <w:tab/>
            </w:r>
            <w:r w:rsidR="006C589F">
              <w:rPr>
                <w:noProof/>
                <w:webHidden/>
              </w:rPr>
              <w:fldChar w:fldCharType="begin"/>
            </w:r>
            <w:r w:rsidR="006C589F">
              <w:rPr>
                <w:noProof/>
                <w:webHidden/>
              </w:rPr>
              <w:instrText xml:space="preserve"> PAGEREF _Toc81402793 \h </w:instrText>
            </w:r>
            <w:r w:rsidR="006C589F">
              <w:rPr>
                <w:noProof/>
                <w:webHidden/>
              </w:rPr>
            </w:r>
            <w:r w:rsidR="006C589F">
              <w:rPr>
                <w:noProof/>
                <w:webHidden/>
              </w:rPr>
              <w:fldChar w:fldCharType="separate"/>
            </w:r>
            <w:r w:rsidR="006C589F">
              <w:rPr>
                <w:noProof/>
                <w:webHidden/>
              </w:rPr>
              <w:t>2</w:t>
            </w:r>
            <w:r w:rsidR="006C589F">
              <w:rPr>
                <w:noProof/>
                <w:webHidden/>
              </w:rPr>
              <w:fldChar w:fldCharType="end"/>
            </w:r>
          </w:hyperlink>
        </w:p>
        <w:p w14:paraId="109E5CE0" w14:textId="72EF4C1E" w:rsidR="006C589F" w:rsidRDefault="006C589F">
          <w:pPr>
            <w:pStyle w:val="12"/>
            <w:tabs>
              <w:tab w:val="left" w:pos="120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81402794" w:history="1">
            <w:r w:rsidRPr="00874249">
              <w:rPr>
                <w:rStyle w:val="a7"/>
                <w:rFonts w:ascii="Times New Roman" w:hAnsi="Times New Roman"/>
                <w:noProof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Цель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5DB93F" w14:textId="7FE7E3DD" w:rsidR="006C589F" w:rsidRDefault="006C589F">
          <w:pPr>
            <w:pStyle w:val="12"/>
            <w:tabs>
              <w:tab w:val="left" w:pos="120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81402795" w:history="1">
            <w:r w:rsidRPr="00874249">
              <w:rPr>
                <w:rStyle w:val="a7"/>
                <w:rFonts w:ascii="Times New Roman" w:hAnsi="Times New Roman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Функциональные возможности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85E61" w14:textId="17B03937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796" w:history="1">
            <w:r w:rsidRPr="00874249">
              <w:rPr>
                <w:rStyle w:val="a7"/>
                <w:rFonts w:ascii="Times New Roman" w:hAnsi="Times New Roman"/>
                <w:noProof/>
              </w:rPr>
              <w:t>2.1.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Мониторинг доступности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9ADCC" w14:textId="4AAD4C71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797" w:history="1">
            <w:r w:rsidRPr="00874249">
              <w:rPr>
                <w:rStyle w:val="a7"/>
                <w:rFonts w:ascii="Times New Roman" w:hAnsi="Times New Roman"/>
                <w:noProof/>
              </w:rPr>
              <w:t>2.2.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 xml:space="preserve">Фиксация </w:t>
            </w:r>
            <w:r w:rsidRPr="00874249">
              <w:rPr>
                <w:rStyle w:val="a7"/>
                <w:rFonts w:ascii="Times New Roman" w:eastAsiaTheme="majorEastAsia" w:hAnsi="Times New Roman"/>
                <w:noProof/>
              </w:rPr>
              <w:t>инцидентов в работе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D16A5" w14:textId="1549EA6B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798" w:history="1">
            <w:r w:rsidRPr="00874249">
              <w:rPr>
                <w:rStyle w:val="a7"/>
                <w:rFonts w:ascii="Times New Roman" w:hAnsi="Times New Roman"/>
                <w:noProof/>
              </w:rPr>
              <w:t>2.3.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Определение качества оказанных поставщиками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A7FE0" w14:textId="6C0C44C7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799" w:history="1">
            <w:r w:rsidRPr="00874249">
              <w:rPr>
                <w:rStyle w:val="a7"/>
                <w:rFonts w:ascii="Times New Roman" w:hAnsi="Times New Roman"/>
                <w:noProof/>
              </w:rPr>
              <w:t>2.4.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Формирование отчета о недоступности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28763C" w14:textId="666390CF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00" w:history="1">
            <w:r w:rsidRPr="00874249">
              <w:rPr>
                <w:rStyle w:val="a7"/>
                <w:rFonts w:ascii="Times New Roman" w:hAnsi="Times New Roman"/>
                <w:noProof/>
              </w:rPr>
              <w:t>2.5.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Формирование отчета о работе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CCF0A" w14:textId="0971D18A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01" w:history="1">
            <w:r w:rsidRPr="00874249">
              <w:rPr>
                <w:rStyle w:val="a7"/>
                <w:rFonts w:ascii="Times New Roman" w:hAnsi="Times New Roman"/>
                <w:noProof/>
              </w:rPr>
              <w:t>2.6.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Рассылка уведомлений о неработоспособности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F740C" w14:textId="7BC502F0" w:rsidR="006C589F" w:rsidRDefault="006C589F">
          <w:pPr>
            <w:pStyle w:val="12"/>
            <w:tabs>
              <w:tab w:val="left" w:pos="120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81402802" w:history="1">
            <w:r w:rsidRPr="00874249">
              <w:rPr>
                <w:rStyle w:val="a7"/>
                <w:rFonts w:ascii="Times New Roman" w:hAnsi="Times New Roman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Информация для установки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03B9CA" w14:textId="38963D42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03" w:history="1">
            <w:r w:rsidRPr="00874249">
              <w:rPr>
                <w:rStyle w:val="a7"/>
                <w:rFonts w:ascii="Times New Roman" w:hAnsi="Times New Roman"/>
                <w:noProof/>
              </w:rPr>
              <w:t>3.1.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Состав дистрибутива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B62E8" w14:textId="7F5AA4E2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04" w:history="1">
            <w:r w:rsidRPr="00874249">
              <w:rPr>
                <w:rStyle w:val="a7"/>
                <w:rFonts w:ascii="Times New Roman" w:hAnsi="Times New Roman"/>
                <w:noProof/>
              </w:rPr>
              <w:t>3.2.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Развертывание СУБД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0E471B" w14:textId="20290DDB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05" w:history="1">
            <w:r w:rsidRPr="00874249">
              <w:rPr>
                <w:rStyle w:val="a7"/>
                <w:rFonts w:ascii="Times New Roman" w:hAnsi="Times New Roman"/>
                <w:noProof/>
              </w:rPr>
              <w:t>3.3.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Настройка модуля аутентификации агентов СКОУ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CAB524" w14:textId="719629A1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06" w:history="1">
            <w:r w:rsidRPr="00874249">
              <w:rPr>
                <w:rStyle w:val="a7"/>
                <w:rFonts w:ascii="Times New Roman" w:hAnsi="Times New Roman"/>
                <w:noProof/>
              </w:rPr>
              <w:t>3.4.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Настройка модуля формирования отчетов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41A38" w14:textId="4D1E4663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07" w:history="1">
            <w:r w:rsidRPr="00874249">
              <w:rPr>
                <w:rStyle w:val="a7"/>
                <w:rFonts w:ascii="Times New Roman" w:hAnsi="Times New Roman"/>
                <w:noProof/>
              </w:rPr>
              <w:t>3.5.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Настройка модуля хранения отчётов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BE9EA6" w14:textId="2886E3D9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08" w:history="1">
            <w:r w:rsidRPr="00874249">
              <w:rPr>
                <w:rStyle w:val="a7"/>
                <w:rFonts w:ascii="Times New Roman" w:hAnsi="Times New Roman"/>
                <w:noProof/>
              </w:rPr>
              <w:t>3.6.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Настройка модуля хранения текущих состояний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92B02" w14:textId="44DFC7CF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09" w:history="1">
            <w:r w:rsidRPr="00874249">
              <w:rPr>
                <w:rStyle w:val="a7"/>
                <w:rFonts w:ascii="Times New Roman" w:hAnsi="Times New Roman"/>
                <w:noProof/>
              </w:rPr>
              <w:t>3.7.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Настройка модуля анализа текущих состояний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3CA5C" w14:textId="4D26AF16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10" w:history="1">
            <w:r w:rsidRPr="00874249">
              <w:rPr>
                <w:rStyle w:val="a7"/>
                <w:rFonts w:ascii="Times New Roman" w:hAnsi="Times New Roman"/>
                <w:noProof/>
              </w:rPr>
              <w:t>3.8.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Настройка модуля расчета отчетов СКОУ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71513" w14:textId="680AC371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11" w:history="1">
            <w:r w:rsidRPr="00874249">
              <w:rPr>
                <w:rStyle w:val="a7"/>
                <w:rFonts w:ascii="Times New Roman" w:hAnsi="Times New Roman"/>
                <w:noProof/>
              </w:rPr>
              <w:t>3.9.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Настройка модуля рассылки электронных писем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4031BA" w14:textId="3140FB2D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12" w:history="1">
            <w:r w:rsidRPr="00874249">
              <w:rPr>
                <w:rStyle w:val="a7"/>
                <w:rFonts w:ascii="Times New Roman" w:hAnsi="Times New Roman"/>
                <w:noProof/>
              </w:rPr>
              <w:t>3.10.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Настройка модуля сохранения статистики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06C69" w14:textId="4F8DEAE2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13" w:history="1">
            <w:r w:rsidRPr="00874249">
              <w:rPr>
                <w:rStyle w:val="a7"/>
                <w:rFonts w:ascii="Times New Roman" w:hAnsi="Times New Roman"/>
                <w:noProof/>
              </w:rPr>
              <w:t>3.11.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Настройка модуля сохранения таймлайнов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BC8B2" w14:textId="1F75BA37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14" w:history="1">
            <w:r w:rsidRPr="00874249">
              <w:rPr>
                <w:rStyle w:val="a7"/>
                <w:rFonts w:ascii="Times New Roman" w:hAnsi="Times New Roman"/>
                <w:noProof/>
              </w:rPr>
              <w:t>3.12.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Настройка модуля получения статистики от транспортных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F1242" w14:textId="1A60829D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15" w:history="1">
            <w:r w:rsidRPr="00874249">
              <w:rPr>
                <w:rStyle w:val="a7"/>
                <w:rFonts w:ascii="Times New Roman" w:hAnsi="Times New Roman"/>
                <w:noProof/>
              </w:rPr>
              <w:t>3.13.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Настройка модуля проверки состояния rtsp потоков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C2D4B" w14:textId="608588EA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16" w:history="1">
            <w:r w:rsidRPr="00874249">
              <w:rPr>
                <w:rStyle w:val="a7"/>
                <w:rFonts w:ascii="Times New Roman" w:hAnsi="Times New Roman"/>
                <w:noProof/>
              </w:rPr>
              <w:t>3.14.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Настройка модуля получения ссылок HLS потоков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25C61" w14:textId="0C2D5B00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17" w:history="1">
            <w:r w:rsidRPr="00874249">
              <w:rPr>
                <w:rStyle w:val="a7"/>
                <w:rFonts w:ascii="Times New Roman" w:hAnsi="Times New Roman"/>
                <w:noProof/>
              </w:rPr>
              <w:t>3.15.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Настройка модуля установки агентов СКОУ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0ECFAE" w14:textId="12E27C0F" w:rsidR="006C589F" w:rsidRDefault="006C589F">
          <w:pPr>
            <w:pStyle w:val="22"/>
            <w:tabs>
              <w:tab w:val="left" w:pos="168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402818" w:history="1">
            <w:r w:rsidRPr="00874249">
              <w:rPr>
                <w:rStyle w:val="a7"/>
                <w:rFonts w:ascii="Times New Roman" w:hAnsi="Times New Roman"/>
                <w:noProof/>
              </w:rPr>
              <w:t>3.16.</w:t>
            </w:r>
            <w:r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Запуск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202E8" w14:textId="5C12C532" w:rsidR="006C589F" w:rsidRDefault="006C589F">
          <w:pPr>
            <w:pStyle w:val="12"/>
            <w:tabs>
              <w:tab w:val="left" w:pos="1200"/>
              <w:tab w:val="right" w:leader="dot" w:pos="9906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81402819" w:history="1">
            <w:r w:rsidRPr="00874249">
              <w:rPr>
                <w:rStyle w:val="a7"/>
                <w:rFonts w:ascii="Times New Roman" w:hAnsi="Times New Roman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ru-RU"/>
              </w:rPr>
              <w:tab/>
            </w:r>
            <w:r w:rsidRPr="00874249">
              <w:rPr>
                <w:rStyle w:val="a7"/>
                <w:rFonts w:ascii="Times New Roman" w:hAnsi="Times New Roman"/>
                <w:noProof/>
              </w:rPr>
              <w:t>Информация для эксплуатации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DCBA3" w14:textId="5A7636B3" w:rsidR="008F1066" w:rsidRPr="00CB6071" w:rsidRDefault="008F1066" w:rsidP="00C450BF">
          <w:pPr>
            <w:rPr>
              <w:szCs w:val="28"/>
            </w:rPr>
          </w:pPr>
          <w:r w:rsidRPr="00CB6071">
            <w:rPr>
              <w:bCs/>
              <w:noProof/>
              <w:szCs w:val="28"/>
            </w:rPr>
            <w:fldChar w:fldCharType="end"/>
          </w:r>
        </w:p>
      </w:sdtContent>
    </w:sdt>
    <w:p w14:paraId="5E1A053A" w14:textId="77777777" w:rsidR="008F1066" w:rsidRPr="00CB6071" w:rsidRDefault="008F1066" w:rsidP="00C450BF">
      <w:pPr>
        <w:ind w:firstLine="567"/>
        <w:rPr>
          <w:szCs w:val="28"/>
        </w:rPr>
      </w:pPr>
      <w:r w:rsidRPr="00CB6071">
        <w:rPr>
          <w:szCs w:val="28"/>
        </w:rPr>
        <w:br w:type="page"/>
      </w:r>
    </w:p>
    <w:p w14:paraId="0D70F2C2" w14:textId="6B541FC3" w:rsidR="008F1066" w:rsidRPr="00CB6071" w:rsidRDefault="00464892" w:rsidP="00ED7F00">
      <w:pPr>
        <w:pStyle w:val="10"/>
        <w:rPr>
          <w:rFonts w:ascii="Times New Roman" w:hAnsi="Times New Roman" w:cs="Times New Roman"/>
        </w:rPr>
      </w:pPr>
      <w:bookmarkStart w:id="1" w:name="_Toc81402794"/>
      <w:r w:rsidRPr="00CB6071">
        <w:rPr>
          <w:rFonts w:ascii="Times New Roman" w:hAnsi="Times New Roman" w:cs="Times New Roman"/>
        </w:rPr>
        <w:lastRenderedPageBreak/>
        <w:t>Цел</w:t>
      </w:r>
      <w:r w:rsidR="00B40401" w:rsidRPr="00CB6071">
        <w:rPr>
          <w:rFonts w:ascii="Times New Roman" w:hAnsi="Times New Roman" w:cs="Times New Roman"/>
        </w:rPr>
        <w:t>ь</w:t>
      </w:r>
      <w:bookmarkEnd w:id="1"/>
    </w:p>
    <w:p w14:paraId="15535AED" w14:textId="654615CA" w:rsidR="000A63BE" w:rsidRPr="00CB6071" w:rsidRDefault="000A63BE" w:rsidP="00CB6071">
      <w:pPr>
        <w:spacing w:line="360" w:lineRule="auto"/>
        <w:ind w:firstLine="708"/>
        <w:jc w:val="both"/>
        <w:rPr>
          <w:sz w:val="28"/>
          <w:szCs w:val="28"/>
        </w:rPr>
      </w:pPr>
      <w:r w:rsidRPr="00CB6071">
        <w:rPr>
          <w:sz w:val="28"/>
          <w:szCs w:val="28"/>
        </w:rPr>
        <w:t xml:space="preserve">Система </w:t>
      </w:r>
      <w:r w:rsidR="00534FA6" w:rsidRPr="00534FA6">
        <w:rPr>
          <w:sz w:val="28"/>
          <w:szCs w:val="28"/>
        </w:rPr>
        <w:t>контроля качества оказания услуг</w:t>
      </w:r>
      <w:r w:rsidR="00B42E19" w:rsidRPr="00CB6071">
        <w:rPr>
          <w:sz w:val="28"/>
          <w:szCs w:val="28"/>
        </w:rPr>
        <w:t xml:space="preserve"> предназначена для оценки качества услуг, оказываемых поставщиками, и позволяет: формировать модели параметров качества услуг, контролировать соответствие фактических показателей заявленным, формировать отчеты.</w:t>
      </w:r>
    </w:p>
    <w:p w14:paraId="121253B3" w14:textId="77777777" w:rsidR="000A63BE" w:rsidRPr="00CB6071" w:rsidRDefault="000A63BE" w:rsidP="00B42E19"/>
    <w:p w14:paraId="1E65D990" w14:textId="028919DA" w:rsidR="00FE0EE9" w:rsidRPr="00CB6071" w:rsidRDefault="00B40401" w:rsidP="00B40401">
      <w:pPr>
        <w:pStyle w:val="10"/>
        <w:rPr>
          <w:rFonts w:ascii="Times New Roman" w:hAnsi="Times New Roman" w:cs="Times New Roman"/>
        </w:rPr>
      </w:pPr>
      <w:bookmarkStart w:id="2" w:name="_Toc81402795"/>
      <w:r w:rsidRPr="00CB6071">
        <w:rPr>
          <w:rFonts w:ascii="Times New Roman" w:hAnsi="Times New Roman" w:cs="Times New Roman"/>
        </w:rPr>
        <w:t>Функциональные возможности</w:t>
      </w:r>
      <w:bookmarkEnd w:id="2"/>
    </w:p>
    <w:p w14:paraId="7049B160" w14:textId="51D60C2F" w:rsidR="00B40401" w:rsidRPr="00CB6071" w:rsidRDefault="00B42E19" w:rsidP="00CB6071">
      <w:pPr>
        <w:spacing w:line="360" w:lineRule="auto"/>
        <w:ind w:firstLine="708"/>
        <w:jc w:val="both"/>
        <w:rPr>
          <w:sz w:val="28"/>
          <w:szCs w:val="28"/>
        </w:rPr>
      </w:pPr>
      <w:r w:rsidRPr="00CB6071">
        <w:rPr>
          <w:sz w:val="28"/>
          <w:szCs w:val="28"/>
        </w:rPr>
        <w:t xml:space="preserve">Система </w:t>
      </w:r>
      <w:r w:rsidR="00534FA6" w:rsidRPr="00534FA6">
        <w:rPr>
          <w:sz w:val="28"/>
          <w:szCs w:val="28"/>
        </w:rPr>
        <w:t>контроля качества оказания услуг</w:t>
      </w:r>
      <w:r w:rsidRPr="00CB6071">
        <w:rPr>
          <w:sz w:val="28"/>
          <w:szCs w:val="28"/>
        </w:rPr>
        <w:t xml:space="preserve"> </w:t>
      </w:r>
      <w:r w:rsidR="00023D40" w:rsidRPr="00CB6071">
        <w:rPr>
          <w:sz w:val="28"/>
          <w:szCs w:val="28"/>
        </w:rPr>
        <w:t>выполняет следующие функции</w:t>
      </w:r>
      <w:r w:rsidR="00B40401" w:rsidRPr="00CB6071">
        <w:rPr>
          <w:sz w:val="28"/>
          <w:szCs w:val="28"/>
        </w:rPr>
        <w:t>:</w:t>
      </w:r>
    </w:p>
    <w:p w14:paraId="41A7C03C" w14:textId="719F0B4A" w:rsidR="00B42E19" w:rsidRPr="00CB6071" w:rsidRDefault="00E07FD0" w:rsidP="006E60C9">
      <w:pPr>
        <w:pStyle w:val="-"/>
        <w:numPr>
          <w:ilvl w:val="0"/>
          <w:numId w:val="2"/>
        </w:numPr>
        <w:rPr>
          <w:rFonts w:ascii="Times New Roman" w:eastAsiaTheme="majorEastAsia" w:hAnsi="Times New Roman" w:cs="Times New Roman"/>
        </w:rPr>
      </w:pPr>
      <w:r w:rsidRPr="00CB6071">
        <w:rPr>
          <w:rFonts w:ascii="Times New Roman" w:eastAsiaTheme="majorEastAsia" w:hAnsi="Times New Roman" w:cs="Times New Roman"/>
        </w:rPr>
        <w:t>Мониторинг доступности оборудования;</w:t>
      </w:r>
    </w:p>
    <w:p w14:paraId="7D80F6FD" w14:textId="28329D1E" w:rsidR="00E07FD0" w:rsidRPr="00CB6071" w:rsidRDefault="00E07FD0" w:rsidP="006E60C9">
      <w:pPr>
        <w:pStyle w:val="-"/>
        <w:numPr>
          <w:ilvl w:val="0"/>
          <w:numId w:val="2"/>
        </w:numPr>
        <w:rPr>
          <w:rFonts w:ascii="Times New Roman" w:eastAsiaTheme="majorEastAsia" w:hAnsi="Times New Roman" w:cs="Times New Roman"/>
        </w:rPr>
      </w:pPr>
      <w:r w:rsidRPr="00CB6071">
        <w:rPr>
          <w:rFonts w:ascii="Times New Roman" w:eastAsiaTheme="majorEastAsia" w:hAnsi="Times New Roman" w:cs="Times New Roman"/>
        </w:rPr>
        <w:t>Фиксация инцидентов в работе оборудования</w:t>
      </w:r>
      <w:r w:rsidR="00997BD5" w:rsidRPr="00CB6071">
        <w:rPr>
          <w:rFonts w:ascii="Times New Roman" w:eastAsiaTheme="majorEastAsia" w:hAnsi="Times New Roman" w:cs="Times New Roman"/>
        </w:rPr>
        <w:t>;</w:t>
      </w:r>
    </w:p>
    <w:p w14:paraId="60CE77E6" w14:textId="5040A828" w:rsidR="00E07FD0" w:rsidRPr="00CB6071" w:rsidRDefault="00E07FD0" w:rsidP="006E60C9">
      <w:pPr>
        <w:pStyle w:val="-"/>
        <w:numPr>
          <w:ilvl w:val="0"/>
          <w:numId w:val="2"/>
        </w:numPr>
        <w:rPr>
          <w:rFonts w:ascii="Times New Roman" w:eastAsiaTheme="majorEastAsia" w:hAnsi="Times New Roman" w:cs="Times New Roman"/>
        </w:rPr>
      </w:pPr>
      <w:r w:rsidRPr="00CB6071">
        <w:rPr>
          <w:rFonts w:ascii="Times New Roman" w:eastAsiaTheme="majorEastAsia" w:hAnsi="Times New Roman" w:cs="Times New Roman"/>
        </w:rPr>
        <w:t>Определение качества оказанных поставщиками услуг;</w:t>
      </w:r>
    </w:p>
    <w:p w14:paraId="5B7FF44D" w14:textId="36ADEDE7" w:rsidR="00E07FD0" w:rsidRPr="00CB6071" w:rsidRDefault="00E07FD0" w:rsidP="006E60C9">
      <w:pPr>
        <w:pStyle w:val="-"/>
        <w:numPr>
          <w:ilvl w:val="0"/>
          <w:numId w:val="2"/>
        </w:numPr>
        <w:rPr>
          <w:rFonts w:ascii="Times New Roman" w:eastAsiaTheme="majorEastAsia" w:hAnsi="Times New Roman" w:cs="Times New Roman"/>
        </w:rPr>
      </w:pPr>
      <w:r w:rsidRPr="00CB6071">
        <w:rPr>
          <w:rFonts w:ascii="Times New Roman" w:eastAsiaTheme="majorEastAsia" w:hAnsi="Times New Roman" w:cs="Times New Roman"/>
        </w:rPr>
        <w:t>Формирование отчета о недоступности оборудования</w:t>
      </w:r>
    </w:p>
    <w:p w14:paraId="6932570B" w14:textId="77777777" w:rsidR="003C5F8A" w:rsidRPr="00CB6071" w:rsidRDefault="00E07FD0" w:rsidP="006E60C9">
      <w:pPr>
        <w:pStyle w:val="-"/>
        <w:numPr>
          <w:ilvl w:val="0"/>
          <w:numId w:val="2"/>
        </w:numPr>
        <w:rPr>
          <w:rFonts w:ascii="Times New Roman" w:eastAsiaTheme="majorEastAsia" w:hAnsi="Times New Roman" w:cs="Times New Roman"/>
        </w:rPr>
      </w:pPr>
      <w:r w:rsidRPr="00CB6071">
        <w:rPr>
          <w:rFonts w:ascii="Times New Roman" w:eastAsiaTheme="majorEastAsia" w:hAnsi="Times New Roman" w:cs="Times New Roman"/>
        </w:rPr>
        <w:t>Формирование отчета о работе оборудования</w:t>
      </w:r>
      <w:r w:rsidR="003C5F8A" w:rsidRPr="00CB6071">
        <w:rPr>
          <w:rFonts w:ascii="Times New Roman" w:eastAsiaTheme="majorEastAsia" w:hAnsi="Times New Roman" w:cs="Times New Roman"/>
        </w:rPr>
        <w:t>;</w:t>
      </w:r>
    </w:p>
    <w:p w14:paraId="498C8644" w14:textId="5B725DF9" w:rsidR="00E07FD0" w:rsidRPr="00CB6071" w:rsidRDefault="003C5F8A" w:rsidP="006E60C9">
      <w:pPr>
        <w:pStyle w:val="-"/>
        <w:numPr>
          <w:ilvl w:val="0"/>
          <w:numId w:val="2"/>
        </w:numPr>
        <w:rPr>
          <w:rFonts w:ascii="Times New Roman" w:eastAsiaTheme="majorEastAsia" w:hAnsi="Times New Roman" w:cs="Times New Roman"/>
        </w:rPr>
      </w:pPr>
      <w:r w:rsidRPr="00CB6071">
        <w:rPr>
          <w:rFonts w:ascii="Times New Roman" w:eastAsiaTheme="majorEastAsia" w:hAnsi="Times New Roman" w:cs="Times New Roman"/>
        </w:rPr>
        <w:t>Рассылка уведомлений о неработоспособности оборудования</w:t>
      </w:r>
      <w:r w:rsidR="007F7AD2" w:rsidRPr="00CB6071">
        <w:rPr>
          <w:rFonts w:ascii="Times New Roman" w:eastAsiaTheme="majorEastAsia" w:hAnsi="Times New Roman" w:cs="Times New Roman"/>
        </w:rPr>
        <w:t>.</w:t>
      </w:r>
    </w:p>
    <w:p w14:paraId="4D8BFED6" w14:textId="7EBE53DC" w:rsidR="0087180E" w:rsidRPr="00CB6071" w:rsidRDefault="007D3C1D" w:rsidP="007D3C1D">
      <w:pPr>
        <w:pStyle w:val="20"/>
        <w:rPr>
          <w:rFonts w:ascii="Times New Roman" w:hAnsi="Times New Roman" w:cs="Times New Roman"/>
        </w:rPr>
      </w:pPr>
      <w:bookmarkStart w:id="3" w:name="_Toc81402796"/>
      <w:r w:rsidRPr="00CB6071">
        <w:rPr>
          <w:rFonts w:ascii="Times New Roman" w:hAnsi="Times New Roman" w:cs="Times New Roman"/>
        </w:rPr>
        <w:t>Мониторинг доступности оборудования</w:t>
      </w:r>
      <w:bookmarkEnd w:id="3"/>
    </w:p>
    <w:p w14:paraId="323608C7" w14:textId="5AE086FA" w:rsidR="007D3C1D" w:rsidRPr="00CB6071" w:rsidRDefault="00FC012D" w:rsidP="00CB6071">
      <w:pPr>
        <w:spacing w:line="360" w:lineRule="auto"/>
        <w:ind w:firstLine="708"/>
        <w:jc w:val="both"/>
        <w:rPr>
          <w:sz w:val="28"/>
          <w:szCs w:val="28"/>
        </w:rPr>
      </w:pPr>
      <w:r w:rsidRPr="00CB6071">
        <w:rPr>
          <w:sz w:val="28"/>
          <w:szCs w:val="28"/>
        </w:rPr>
        <w:t>Система контролирует работоспособность следующего оборудования:</w:t>
      </w:r>
    </w:p>
    <w:p w14:paraId="72A71CA1" w14:textId="14B6E6D1" w:rsidR="00FC012D" w:rsidRPr="00CB6071" w:rsidRDefault="00FC012D" w:rsidP="006E60C9">
      <w:pPr>
        <w:pStyle w:val="a0"/>
        <w:numPr>
          <w:ilvl w:val="0"/>
          <w:numId w:val="3"/>
        </w:numPr>
        <w:rPr>
          <w:szCs w:val="28"/>
        </w:rPr>
      </w:pPr>
      <w:r w:rsidRPr="00CB6071">
        <w:rPr>
          <w:szCs w:val="28"/>
        </w:rPr>
        <w:t>Серверы;</w:t>
      </w:r>
    </w:p>
    <w:p w14:paraId="73F30B74" w14:textId="47C19340" w:rsidR="00FC012D" w:rsidRPr="00CB6071" w:rsidRDefault="00FC012D" w:rsidP="006E60C9">
      <w:pPr>
        <w:pStyle w:val="a0"/>
        <w:numPr>
          <w:ilvl w:val="0"/>
          <w:numId w:val="3"/>
        </w:numPr>
        <w:rPr>
          <w:szCs w:val="28"/>
        </w:rPr>
      </w:pPr>
      <w:r w:rsidRPr="00CB6071">
        <w:rPr>
          <w:szCs w:val="28"/>
        </w:rPr>
        <w:t>Коммутаторы;</w:t>
      </w:r>
    </w:p>
    <w:p w14:paraId="79F4A4A6" w14:textId="36F07FF7" w:rsidR="00FC012D" w:rsidRPr="00CB6071" w:rsidRDefault="00FC012D" w:rsidP="006E60C9">
      <w:pPr>
        <w:pStyle w:val="a0"/>
        <w:numPr>
          <w:ilvl w:val="0"/>
          <w:numId w:val="3"/>
        </w:numPr>
        <w:rPr>
          <w:szCs w:val="28"/>
        </w:rPr>
      </w:pPr>
      <w:r w:rsidRPr="00CB6071">
        <w:rPr>
          <w:szCs w:val="28"/>
        </w:rPr>
        <w:t>Видеокамеры.</w:t>
      </w:r>
    </w:p>
    <w:p w14:paraId="41BE284C" w14:textId="78B82B2B" w:rsidR="00FC012D" w:rsidRPr="00CB6071" w:rsidRDefault="00FC012D" w:rsidP="00CB6071">
      <w:pPr>
        <w:spacing w:line="360" w:lineRule="auto"/>
        <w:ind w:firstLine="708"/>
        <w:jc w:val="both"/>
        <w:rPr>
          <w:sz w:val="28"/>
          <w:szCs w:val="28"/>
        </w:rPr>
      </w:pPr>
      <w:r w:rsidRPr="00CB6071">
        <w:rPr>
          <w:sz w:val="28"/>
          <w:szCs w:val="28"/>
        </w:rPr>
        <w:t>Работоспособность серверов определяются по следующим параметрам:</w:t>
      </w:r>
    </w:p>
    <w:p w14:paraId="4C5D0E20" w14:textId="4E5A3DC3" w:rsidR="00FC012D" w:rsidRPr="00CB6071" w:rsidRDefault="00FC012D" w:rsidP="006E60C9">
      <w:pPr>
        <w:pStyle w:val="a0"/>
        <w:numPr>
          <w:ilvl w:val="0"/>
          <w:numId w:val="4"/>
        </w:numPr>
        <w:rPr>
          <w:szCs w:val="28"/>
        </w:rPr>
      </w:pPr>
      <w:proofErr w:type="spellStart"/>
      <w:r w:rsidRPr="00CB6071">
        <w:rPr>
          <w:szCs w:val="28"/>
        </w:rPr>
        <w:t>Ping</w:t>
      </w:r>
      <w:proofErr w:type="spellEnd"/>
      <w:r w:rsidRPr="00CB6071">
        <w:rPr>
          <w:szCs w:val="28"/>
        </w:rPr>
        <w:t xml:space="preserve"> - время прохождения пакета, отправленного по протоколу </w:t>
      </w:r>
      <w:r w:rsidRPr="00CB6071">
        <w:rPr>
          <w:szCs w:val="28"/>
          <w:lang w:val="en-US"/>
        </w:rPr>
        <w:t>ICMP</w:t>
      </w:r>
      <w:r w:rsidRPr="00CB6071">
        <w:rPr>
          <w:szCs w:val="28"/>
        </w:rPr>
        <w:t xml:space="preserve"> на определённый адрес, в миллисекундах;</w:t>
      </w:r>
    </w:p>
    <w:p w14:paraId="59BDB64D" w14:textId="11EF0C03" w:rsidR="00FC012D" w:rsidRPr="00CB6071" w:rsidRDefault="00FC012D" w:rsidP="006E60C9">
      <w:pPr>
        <w:pStyle w:val="a0"/>
        <w:numPr>
          <w:ilvl w:val="0"/>
          <w:numId w:val="4"/>
        </w:numPr>
        <w:rPr>
          <w:szCs w:val="28"/>
        </w:rPr>
      </w:pPr>
      <w:proofErr w:type="spellStart"/>
      <w:r w:rsidRPr="00CB6071">
        <w:rPr>
          <w:szCs w:val="28"/>
        </w:rPr>
        <w:t>Jitter</w:t>
      </w:r>
      <w:proofErr w:type="spellEnd"/>
      <w:r w:rsidRPr="00CB6071">
        <w:rPr>
          <w:szCs w:val="28"/>
        </w:rPr>
        <w:t xml:space="preserve"> - разброс минимального и максимального времени прохождения пакета от среднего времени прохождения пакета;</w:t>
      </w:r>
    </w:p>
    <w:p w14:paraId="3FC6879E" w14:textId="1FD4A10C" w:rsidR="007F7AD2" w:rsidRPr="00CB6071" w:rsidRDefault="00C1783E" w:rsidP="006E60C9">
      <w:pPr>
        <w:pStyle w:val="a0"/>
        <w:numPr>
          <w:ilvl w:val="0"/>
          <w:numId w:val="4"/>
        </w:numPr>
        <w:rPr>
          <w:szCs w:val="28"/>
        </w:rPr>
      </w:pPr>
      <w:proofErr w:type="spellStart"/>
      <w:r w:rsidRPr="00CB6071">
        <w:rPr>
          <w:szCs w:val="28"/>
        </w:rPr>
        <w:t>Packetloss</w:t>
      </w:r>
      <w:proofErr w:type="spellEnd"/>
      <w:r w:rsidRPr="00CB6071">
        <w:rPr>
          <w:szCs w:val="28"/>
        </w:rPr>
        <w:t xml:space="preserve"> - </w:t>
      </w:r>
      <w:r w:rsidR="005479C5" w:rsidRPr="00CB6071">
        <w:rPr>
          <w:szCs w:val="28"/>
        </w:rPr>
        <w:t>к</w:t>
      </w:r>
      <w:r w:rsidR="00F24B3B" w:rsidRPr="00CB6071">
        <w:rPr>
          <w:szCs w:val="28"/>
        </w:rPr>
        <w:t>оличество пакетов, потерянных в сети во время передачи;</w:t>
      </w:r>
    </w:p>
    <w:p w14:paraId="1413CBFA" w14:textId="049346B6" w:rsidR="00F24B3B" w:rsidRPr="00CB6071" w:rsidRDefault="005479C5" w:rsidP="006E60C9">
      <w:pPr>
        <w:pStyle w:val="a0"/>
        <w:numPr>
          <w:ilvl w:val="0"/>
          <w:numId w:val="4"/>
        </w:numPr>
        <w:rPr>
          <w:szCs w:val="28"/>
        </w:rPr>
      </w:pPr>
      <w:r w:rsidRPr="00CB6071">
        <w:rPr>
          <w:szCs w:val="28"/>
        </w:rPr>
        <w:t>RAM – загрузка оперативной памяти;</w:t>
      </w:r>
    </w:p>
    <w:p w14:paraId="60F83433" w14:textId="210C64F9" w:rsidR="005479C5" w:rsidRPr="00CB6071" w:rsidRDefault="005479C5" w:rsidP="006E60C9">
      <w:pPr>
        <w:pStyle w:val="a0"/>
        <w:numPr>
          <w:ilvl w:val="0"/>
          <w:numId w:val="4"/>
        </w:numPr>
        <w:rPr>
          <w:szCs w:val="28"/>
        </w:rPr>
      </w:pPr>
      <w:r w:rsidRPr="00CB6071">
        <w:rPr>
          <w:szCs w:val="28"/>
        </w:rPr>
        <w:t>HDD – загрузка жесткого диска;</w:t>
      </w:r>
    </w:p>
    <w:p w14:paraId="0551652C" w14:textId="6A3ECE10" w:rsidR="005479C5" w:rsidRPr="00CB6071" w:rsidRDefault="005479C5" w:rsidP="006E60C9">
      <w:pPr>
        <w:pStyle w:val="a0"/>
        <w:numPr>
          <w:ilvl w:val="0"/>
          <w:numId w:val="4"/>
        </w:numPr>
        <w:rPr>
          <w:szCs w:val="28"/>
        </w:rPr>
      </w:pPr>
      <w:r w:rsidRPr="00CB6071">
        <w:rPr>
          <w:szCs w:val="28"/>
          <w:lang w:val="en-US"/>
        </w:rPr>
        <w:lastRenderedPageBreak/>
        <w:t>CPU</w:t>
      </w:r>
      <w:r w:rsidRPr="00CB6071">
        <w:rPr>
          <w:szCs w:val="28"/>
        </w:rPr>
        <w:t xml:space="preserve"> – загрузка центрального процессора;</w:t>
      </w:r>
    </w:p>
    <w:p w14:paraId="200997C3" w14:textId="5571BA53" w:rsidR="005479C5" w:rsidRPr="00CB6071" w:rsidRDefault="005479C5" w:rsidP="006E60C9">
      <w:pPr>
        <w:pStyle w:val="a0"/>
        <w:numPr>
          <w:ilvl w:val="0"/>
          <w:numId w:val="4"/>
        </w:numPr>
        <w:rPr>
          <w:szCs w:val="28"/>
        </w:rPr>
      </w:pPr>
      <w:r w:rsidRPr="00CB6071">
        <w:rPr>
          <w:szCs w:val="28"/>
        </w:rPr>
        <w:t>Работоспособность ПО – проверка статуса работы программного обеспечения.</w:t>
      </w:r>
    </w:p>
    <w:p w14:paraId="2988DD41" w14:textId="169C11F0" w:rsidR="005479C5" w:rsidRPr="00CB6071" w:rsidRDefault="005479C5" w:rsidP="00CB6071">
      <w:pPr>
        <w:spacing w:line="360" w:lineRule="auto"/>
        <w:ind w:firstLine="708"/>
        <w:jc w:val="both"/>
        <w:rPr>
          <w:sz w:val="28"/>
          <w:szCs w:val="28"/>
        </w:rPr>
      </w:pPr>
      <w:r w:rsidRPr="00CB6071">
        <w:rPr>
          <w:sz w:val="28"/>
          <w:szCs w:val="28"/>
        </w:rPr>
        <w:t>Работоспособность коммутаторов определяются по следующим параметрам:</w:t>
      </w:r>
    </w:p>
    <w:p w14:paraId="029CE2A1" w14:textId="77777777" w:rsidR="005479C5" w:rsidRPr="00CB6071" w:rsidRDefault="005479C5" w:rsidP="006E60C9">
      <w:pPr>
        <w:pStyle w:val="a0"/>
        <w:numPr>
          <w:ilvl w:val="0"/>
          <w:numId w:val="4"/>
        </w:numPr>
        <w:rPr>
          <w:szCs w:val="28"/>
        </w:rPr>
      </w:pPr>
      <w:proofErr w:type="spellStart"/>
      <w:r w:rsidRPr="00CB6071">
        <w:rPr>
          <w:szCs w:val="28"/>
        </w:rPr>
        <w:t>Ping</w:t>
      </w:r>
      <w:proofErr w:type="spellEnd"/>
      <w:r w:rsidRPr="00CB6071">
        <w:rPr>
          <w:szCs w:val="28"/>
        </w:rPr>
        <w:t xml:space="preserve"> - время прохождения пакета, отправленного по протоколу </w:t>
      </w:r>
      <w:r w:rsidRPr="00CB6071">
        <w:rPr>
          <w:szCs w:val="28"/>
          <w:lang w:val="en-US"/>
        </w:rPr>
        <w:t>ICMP</w:t>
      </w:r>
      <w:r w:rsidRPr="00CB6071">
        <w:rPr>
          <w:szCs w:val="28"/>
        </w:rPr>
        <w:t xml:space="preserve"> на определённый адрес, в миллисекундах;</w:t>
      </w:r>
    </w:p>
    <w:p w14:paraId="57AEF010" w14:textId="77777777" w:rsidR="005479C5" w:rsidRPr="00CB6071" w:rsidRDefault="005479C5" w:rsidP="006E60C9">
      <w:pPr>
        <w:pStyle w:val="a0"/>
        <w:numPr>
          <w:ilvl w:val="0"/>
          <w:numId w:val="4"/>
        </w:numPr>
        <w:rPr>
          <w:szCs w:val="28"/>
        </w:rPr>
      </w:pPr>
      <w:proofErr w:type="spellStart"/>
      <w:r w:rsidRPr="00CB6071">
        <w:rPr>
          <w:szCs w:val="28"/>
        </w:rPr>
        <w:t>Jitter</w:t>
      </w:r>
      <w:proofErr w:type="spellEnd"/>
      <w:r w:rsidRPr="00CB6071">
        <w:rPr>
          <w:szCs w:val="28"/>
        </w:rPr>
        <w:t xml:space="preserve"> - разброс минимального и максимального времени прохождения пакета от среднего времени прохождения пакета;</w:t>
      </w:r>
    </w:p>
    <w:p w14:paraId="6D3C6AC8" w14:textId="71B04AF2" w:rsidR="005479C5" w:rsidRPr="00CB6071" w:rsidRDefault="005479C5" w:rsidP="006E60C9">
      <w:pPr>
        <w:pStyle w:val="a0"/>
        <w:numPr>
          <w:ilvl w:val="0"/>
          <w:numId w:val="4"/>
        </w:numPr>
        <w:rPr>
          <w:szCs w:val="28"/>
        </w:rPr>
      </w:pPr>
      <w:proofErr w:type="spellStart"/>
      <w:r w:rsidRPr="00CB6071">
        <w:rPr>
          <w:szCs w:val="28"/>
        </w:rPr>
        <w:t>Packetloss</w:t>
      </w:r>
      <w:proofErr w:type="spellEnd"/>
      <w:r w:rsidRPr="00CB6071">
        <w:rPr>
          <w:szCs w:val="28"/>
        </w:rPr>
        <w:t xml:space="preserve"> - количество пакетов, потерянных в сети во время передачи.</w:t>
      </w:r>
    </w:p>
    <w:p w14:paraId="13381410" w14:textId="7C287E4A" w:rsidR="005479C5" w:rsidRPr="00CB6071" w:rsidRDefault="005479C5" w:rsidP="00CB6071">
      <w:pPr>
        <w:spacing w:line="360" w:lineRule="auto"/>
        <w:ind w:firstLine="708"/>
        <w:jc w:val="both"/>
        <w:rPr>
          <w:sz w:val="28"/>
          <w:szCs w:val="28"/>
        </w:rPr>
      </w:pPr>
      <w:r w:rsidRPr="00CB6071">
        <w:rPr>
          <w:sz w:val="28"/>
          <w:szCs w:val="28"/>
        </w:rPr>
        <w:t>Работоспособность видеокамер определяются по следующим параметрам:</w:t>
      </w:r>
    </w:p>
    <w:p w14:paraId="42412164" w14:textId="77777777" w:rsidR="005479C5" w:rsidRPr="00CB6071" w:rsidRDefault="005479C5" w:rsidP="006E60C9">
      <w:pPr>
        <w:pStyle w:val="a0"/>
        <w:numPr>
          <w:ilvl w:val="0"/>
          <w:numId w:val="4"/>
        </w:numPr>
        <w:rPr>
          <w:szCs w:val="28"/>
        </w:rPr>
      </w:pPr>
      <w:proofErr w:type="spellStart"/>
      <w:r w:rsidRPr="00CB6071">
        <w:rPr>
          <w:szCs w:val="28"/>
        </w:rPr>
        <w:t>Ping</w:t>
      </w:r>
      <w:proofErr w:type="spellEnd"/>
      <w:r w:rsidRPr="00CB6071">
        <w:rPr>
          <w:szCs w:val="28"/>
        </w:rPr>
        <w:t xml:space="preserve"> - время прохождения пакета, отправленного по протоколу </w:t>
      </w:r>
      <w:r w:rsidRPr="00CB6071">
        <w:rPr>
          <w:szCs w:val="28"/>
          <w:lang w:val="en-US"/>
        </w:rPr>
        <w:t>ICMP</w:t>
      </w:r>
      <w:r w:rsidRPr="00CB6071">
        <w:rPr>
          <w:szCs w:val="28"/>
        </w:rPr>
        <w:t xml:space="preserve"> на определённый адрес, в миллисекундах;</w:t>
      </w:r>
    </w:p>
    <w:p w14:paraId="57AAD6B0" w14:textId="77777777" w:rsidR="005479C5" w:rsidRPr="00CB6071" w:rsidRDefault="005479C5" w:rsidP="006E60C9">
      <w:pPr>
        <w:pStyle w:val="a0"/>
        <w:numPr>
          <w:ilvl w:val="0"/>
          <w:numId w:val="4"/>
        </w:numPr>
        <w:rPr>
          <w:szCs w:val="28"/>
        </w:rPr>
      </w:pPr>
      <w:proofErr w:type="spellStart"/>
      <w:r w:rsidRPr="00CB6071">
        <w:rPr>
          <w:szCs w:val="28"/>
        </w:rPr>
        <w:t>Jitter</w:t>
      </w:r>
      <w:proofErr w:type="spellEnd"/>
      <w:r w:rsidRPr="00CB6071">
        <w:rPr>
          <w:szCs w:val="28"/>
        </w:rPr>
        <w:t xml:space="preserve"> - разброс минимального и максимального времени прохождения пакета от среднего времени прохождения пакета;</w:t>
      </w:r>
    </w:p>
    <w:p w14:paraId="4FFB0437" w14:textId="77777777" w:rsidR="005479C5" w:rsidRPr="00CB6071" w:rsidRDefault="005479C5" w:rsidP="006E60C9">
      <w:pPr>
        <w:pStyle w:val="a0"/>
        <w:numPr>
          <w:ilvl w:val="0"/>
          <w:numId w:val="4"/>
        </w:numPr>
        <w:rPr>
          <w:szCs w:val="28"/>
        </w:rPr>
      </w:pPr>
      <w:proofErr w:type="spellStart"/>
      <w:r w:rsidRPr="00CB6071">
        <w:rPr>
          <w:szCs w:val="28"/>
        </w:rPr>
        <w:t>Packetloss</w:t>
      </w:r>
      <w:proofErr w:type="spellEnd"/>
      <w:r w:rsidRPr="00CB6071">
        <w:rPr>
          <w:szCs w:val="28"/>
        </w:rPr>
        <w:t xml:space="preserve"> - количество пакетов, потерянных в сети во время передачи.</w:t>
      </w:r>
    </w:p>
    <w:p w14:paraId="05CAD487" w14:textId="01A67B04" w:rsidR="005479C5" w:rsidRPr="00CB6071" w:rsidRDefault="005479C5" w:rsidP="006E60C9">
      <w:pPr>
        <w:pStyle w:val="a0"/>
        <w:numPr>
          <w:ilvl w:val="0"/>
          <w:numId w:val="4"/>
        </w:numPr>
        <w:rPr>
          <w:szCs w:val="28"/>
        </w:rPr>
      </w:pPr>
      <w:r w:rsidRPr="00CB6071">
        <w:rPr>
          <w:szCs w:val="28"/>
        </w:rPr>
        <w:t>FPS - количество кадров в секунду;</w:t>
      </w:r>
    </w:p>
    <w:p w14:paraId="396C5D78" w14:textId="7FE0961F" w:rsidR="005479C5" w:rsidRPr="00CB6071" w:rsidRDefault="005479C5" w:rsidP="006E60C9">
      <w:pPr>
        <w:pStyle w:val="a0"/>
        <w:numPr>
          <w:ilvl w:val="0"/>
          <w:numId w:val="4"/>
        </w:numPr>
        <w:rPr>
          <w:szCs w:val="28"/>
        </w:rPr>
      </w:pPr>
      <w:proofErr w:type="spellStart"/>
      <w:r w:rsidRPr="00CB6071">
        <w:rPr>
          <w:szCs w:val="28"/>
        </w:rPr>
        <w:t>Bitrate</w:t>
      </w:r>
      <w:proofErr w:type="spellEnd"/>
      <w:r w:rsidRPr="00CB6071">
        <w:rPr>
          <w:szCs w:val="28"/>
        </w:rPr>
        <w:t xml:space="preserve"> - количество бит, используемых для передачи данных в единицу времени;</w:t>
      </w:r>
    </w:p>
    <w:p w14:paraId="327F85BE" w14:textId="2BEEC273" w:rsidR="005479C5" w:rsidRPr="00CB6071" w:rsidRDefault="005479C5" w:rsidP="006E60C9">
      <w:pPr>
        <w:pStyle w:val="a0"/>
        <w:numPr>
          <w:ilvl w:val="0"/>
          <w:numId w:val="4"/>
        </w:numPr>
        <w:rPr>
          <w:szCs w:val="28"/>
        </w:rPr>
      </w:pPr>
      <w:proofErr w:type="spellStart"/>
      <w:r w:rsidRPr="00CB6071">
        <w:rPr>
          <w:szCs w:val="28"/>
        </w:rPr>
        <w:t>resolution</w:t>
      </w:r>
      <w:proofErr w:type="spellEnd"/>
      <w:r w:rsidRPr="00CB6071">
        <w:rPr>
          <w:szCs w:val="28"/>
        </w:rPr>
        <w:t xml:space="preserve"> - разрешение видеоизображения.</w:t>
      </w:r>
    </w:p>
    <w:p w14:paraId="3881E6FA" w14:textId="38C243B1" w:rsidR="005479C5" w:rsidRPr="00CB6071" w:rsidRDefault="00997BD5" w:rsidP="00997BD5">
      <w:pPr>
        <w:pStyle w:val="20"/>
        <w:rPr>
          <w:rFonts w:ascii="Times New Roman" w:hAnsi="Times New Roman" w:cs="Times New Roman"/>
        </w:rPr>
      </w:pPr>
      <w:bookmarkStart w:id="4" w:name="_Toc81402797"/>
      <w:r w:rsidRPr="00CB6071">
        <w:rPr>
          <w:rFonts w:ascii="Times New Roman" w:hAnsi="Times New Roman" w:cs="Times New Roman"/>
        </w:rPr>
        <w:t xml:space="preserve">Фиксация </w:t>
      </w:r>
      <w:r w:rsidRPr="00CB6071">
        <w:rPr>
          <w:rFonts w:ascii="Times New Roman" w:eastAsiaTheme="majorEastAsia" w:hAnsi="Times New Roman" w:cs="Times New Roman"/>
        </w:rPr>
        <w:t>инцидентов в работе оборудования</w:t>
      </w:r>
      <w:bookmarkEnd w:id="4"/>
    </w:p>
    <w:p w14:paraId="3727CE04" w14:textId="59B35755" w:rsidR="009B7B3B" w:rsidRPr="00CB6071" w:rsidRDefault="00997BD5" w:rsidP="00CB6071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CB6071">
        <w:rPr>
          <w:rFonts w:eastAsiaTheme="minorHAnsi"/>
          <w:sz w:val="28"/>
          <w:szCs w:val="28"/>
        </w:rPr>
        <w:t>При нарушении пороговых значений система фиксирует инцидент в работе оборудования</w:t>
      </w:r>
      <w:r w:rsidR="005641BD" w:rsidRPr="00CB6071">
        <w:rPr>
          <w:rFonts w:eastAsiaTheme="minorHAnsi"/>
          <w:sz w:val="28"/>
          <w:szCs w:val="28"/>
        </w:rPr>
        <w:t xml:space="preserve"> с указанием времени возникновения инцидента, параметра, вышедшего за пределы допустимых значений и времени завершения инцидента.</w:t>
      </w:r>
    </w:p>
    <w:p w14:paraId="20A87ACF" w14:textId="7DC7F141" w:rsidR="009B7B3B" w:rsidRPr="00CB6071" w:rsidRDefault="009B7B3B" w:rsidP="005641BD">
      <w:pPr>
        <w:pStyle w:val="20"/>
        <w:rPr>
          <w:rFonts w:ascii="Times New Roman" w:hAnsi="Times New Roman" w:cs="Times New Roman"/>
        </w:rPr>
      </w:pPr>
      <w:bookmarkStart w:id="5" w:name="_Toc81402798"/>
      <w:r w:rsidRPr="00CB6071">
        <w:rPr>
          <w:rFonts w:ascii="Times New Roman" w:hAnsi="Times New Roman" w:cs="Times New Roman"/>
        </w:rPr>
        <w:t>Определение качества оказанных поставщиками услуг</w:t>
      </w:r>
      <w:bookmarkEnd w:id="5"/>
    </w:p>
    <w:p w14:paraId="7A7F421F" w14:textId="516721FF" w:rsidR="005641BD" w:rsidRPr="00CB6071" w:rsidRDefault="005641BD" w:rsidP="00CB6071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CB6071">
        <w:rPr>
          <w:rFonts w:eastAsiaTheme="minorHAnsi"/>
          <w:sz w:val="28"/>
          <w:szCs w:val="28"/>
        </w:rPr>
        <w:t xml:space="preserve">На основании работы оборудования за отчетный период, система формирует отчет о уровне качества оказанных услуг. При выявлении нарушений в работе </w:t>
      </w:r>
      <w:r w:rsidRPr="00CB6071">
        <w:rPr>
          <w:rFonts w:eastAsiaTheme="minorHAnsi"/>
          <w:sz w:val="28"/>
          <w:szCs w:val="28"/>
        </w:rPr>
        <w:lastRenderedPageBreak/>
        <w:t xml:space="preserve">оборудования, система рассчитывает уровень </w:t>
      </w:r>
      <w:r w:rsidR="00CB6071" w:rsidRPr="00CB6071">
        <w:rPr>
          <w:rFonts w:eastAsiaTheme="minorHAnsi"/>
          <w:sz w:val="28"/>
          <w:szCs w:val="28"/>
        </w:rPr>
        <w:t>фактически оказанных услуг, штрафы за нарушение работы, стоимость фактически оказанных услуг.</w:t>
      </w:r>
    </w:p>
    <w:p w14:paraId="7A7C17A3" w14:textId="222E3627" w:rsidR="009B7B3B" w:rsidRPr="00CB6071" w:rsidRDefault="009B7B3B" w:rsidP="005641BD">
      <w:pPr>
        <w:pStyle w:val="20"/>
        <w:rPr>
          <w:rFonts w:ascii="Times New Roman" w:hAnsi="Times New Roman" w:cs="Times New Roman"/>
        </w:rPr>
      </w:pPr>
      <w:bookmarkStart w:id="6" w:name="_Toc81402799"/>
      <w:r w:rsidRPr="00CB6071">
        <w:rPr>
          <w:rFonts w:ascii="Times New Roman" w:hAnsi="Times New Roman" w:cs="Times New Roman"/>
        </w:rPr>
        <w:t>Формирование отчета о недоступности оборудования</w:t>
      </w:r>
      <w:bookmarkEnd w:id="6"/>
    </w:p>
    <w:p w14:paraId="61E028F8" w14:textId="7D46669A" w:rsidR="00CB6071" w:rsidRPr="009D4CC3" w:rsidRDefault="009D4CC3" w:rsidP="009D4CC3">
      <w:pPr>
        <w:spacing w:line="360" w:lineRule="auto"/>
        <w:ind w:firstLine="708"/>
        <w:jc w:val="both"/>
        <w:rPr>
          <w:rFonts w:eastAsiaTheme="majorEastAsia"/>
          <w:sz w:val="28"/>
          <w:szCs w:val="28"/>
          <w:lang w:eastAsia="en-US"/>
        </w:rPr>
      </w:pPr>
      <w:r w:rsidRPr="009D4CC3">
        <w:rPr>
          <w:rFonts w:eastAsiaTheme="majorEastAsia"/>
          <w:sz w:val="28"/>
          <w:szCs w:val="28"/>
          <w:lang w:eastAsia="en-US"/>
        </w:rPr>
        <w:t>Система формирует отчет о недоступности оборудования за период времени в разрезе контракта. Отчет содержит в себе информацию о:</w:t>
      </w:r>
    </w:p>
    <w:p w14:paraId="10DB1BB5" w14:textId="60AF41EC" w:rsidR="009D4CC3" w:rsidRPr="009D4CC3" w:rsidRDefault="009D4CC3" w:rsidP="006E60C9">
      <w:pPr>
        <w:pStyle w:val="a0"/>
        <w:numPr>
          <w:ilvl w:val="0"/>
          <w:numId w:val="6"/>
        </w:numPr>
        <w:rPr>
          <w:rFonts w:eastAsiaTheme="majorEastAsia"/>
          <w:szCs w:val="28"/>
        </w:rPr>
      </w:pPr>
      <w:r w:rsidRPr="009D4CC3">
        <w:rPr>
          <w:rFonts w:eastAsiaTheme="majorEastAsia"/>
          <w:szCs w:val="28"/>
        </w:rPr>
        <w:t>Времени фиксации инцидента</w:t>
      </w:r>
      <w:r>
        <w:rPr>
          <w:rFonts w:eastAsiaTheme="majorEastAsia"/>
          <w:szCs w:val="28"/>
        </w:rPr>
        <w:t>;</w:t>
      </w:r>
    </w:p>
    <w:p w14:paraId="08EC49F2" w14:textId="435CF852" w:rsidR="009D4CC3" w:rsidRPr="009D4CC3" w:rsidRDefault="009D4CC3" w:rsidP="006E60C9">
      <w:pPr>
        <w:pStyle w:val="a0"/>
        <w:numPr>
          <w:ilvl w:val="0"/>
          <w:numId w:val="6"/>
        </w:numPr>
        <w:rPr>
          <w:rFonts w:eastAsiaTheme="majorEastAsia"/>
          <w:szCs w:val="28"/>
        </w:rPr>
      </w:pPr>
      <w:r w:rsidRPr="009D4CC3">
        <w:rPr>
          <w:rFonts w:eastAsiaTheme="majorEastAsia"/>
          <w:szCs w:val="28"/>
        </w:rPr>
        <w:t>Времени устранения инцидента</w:t>
      </w:r>
      <w:r>
        <w:rPr>
          <w:rFonts w:eastAsiaTheme="majorEastAsia"/>
          <w:szCs w:val="28"/>
        </w:rPr>
        <w:t>;</w:t>
      </w:r>
    </w:p>
    <w:p w14:paraId="4657CC81" w14:textId="6CB6FEE1" w:rsidR="009D4CC3" w:rsidRPr="009D4CC3" w:rsidRDefault="009D4CC3" w:rsidP="006E60C9">
      <w:pPr>
        <w:pStyle w:val="a0"/>
        <w:numPr>
          <w:ilvl w:val="0"/>
          <w:numId w:val="6"/>
        </w:numPr>
        <w:rPr>
          <w:rFonts w:eastAsiaTheme="majorEastAsia"/>
          <w:szCs w:val="28"/>
        </w:rPr>
      </w:pPr>
      <w:r w:rsidRPr="009D4CC3">
        <w:rPr>
          <w:rFonts w:eastAsiaTheme="majorEastAsia"/>
          <w:szCs w:val="28"/>
        </w:rPr>
        <w:t>Параметрах, вышедших за пределы пороговых значений</w:t>
      </w:r>
      <w:r>
        <w:rPr>
          <w:rFonts w:eastAsiaTheme="majorEastAsia"/>
          <w:szCs w:val="28"/>
        </w:rPr>
        <w:t>.</w:t>
      </w:r>
    </w:p>
    <w:p w14:paraId="05A3C127" w14:textId="51B52198" w:rsidR="009B7B3B" w:rsidRDefault="009B7B3B" w:rsidP="005641BD">
      <w:pPr>
        <w:pStyle w:val="20"/>
        <w:rPr>
          <w:rFonts w:ascii="Times New Roman" w:hAnsi="Times New Roman" w:cs="Times New Roman"/>
        </w:rPr>
      </w:pPr>
      <w:bookmarkStart w:id="7" w:name="_Toc81402800"/>
      <w:r w:rsidRPr="00CB6071">
        <w:rPr>
          <w:rFonts w:ascii="Times New Roman" w:hAnsi="Times New Roman" w:cs="Times New Roman"/>
        </w:rPr>
        <w:t>Формирование отчета о работе оборудования</w:t>
      </w:r>
      <w:bookmarkEnd w:id="7"/>
    </w:p>
    <w:p w14:paraId="69402427" w14:textId="77777777" w:rsidR="009D4CC3" w:rsidRPr="009D4CC3" w:rsidRDefault="009D4CC3" w:rsidP="009D4CC3">
      <w:pPr>
        <w:spacing w:line="360" w:lineRule="auto"/>
        <w:ind w:firstLine="708"/>
        <w:jc w:val="both"/>
        <w:rPr>
          <w:sz w:val="28"/>
          <w:szCs w:val="28"/>
        </w:rPr>
      </w:pPr>
      <w:r w:rsidRPr="009D4CC3">
        <w:rPr>
          <w:sz w:val="28"/>
          <w:szCs w:val="28"/>
        </w:rPr>
        <w:t>По окончанию отчетного периода, система формирует отчет о качестве оказанных услуг, включающий в себя:</w:t>
      </w:r>
    </w:p>
    <w:p w14:paraId="5CB7ECF8" w14:textId="77777777" w:rsidR="009D4CC3" w:rsidRPr="009D4CC3" w:rsidRDefault="009D4CC3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Продолжительность отчетного периода;</w:t>
      </w:r>
    </w:p>
    <w:p w14:paraId="170AC927" w14:textId="77777777" w:rsidR="009D4CC3" w:rsidRPr="009D4CC3" w:rsidRDefault="009D4CC3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Количество контролируемых объектов;</w:t>
      </w:r>
    </w:p>
    <w:p w14:paraId="13D39598" w14:textId="77777777" w:rsidR="009D4CC3" w:rsidRPr="009D4CC3" w:rsidRDefault="009D4CC3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Продолжительность работы оборудования;</w:t>
      </w:r>
    </w:p>
    <w:p w14:paraId="371E9314" w14:textId="77777777" w:rsidR="009D4CC3" w:rsidRPr="009D4CC3" w:rsidRDefault="009D4CC3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Продолжительность простоя оборудования;</w:t>
      </w:r>
    </w:p>
    <w:p w14:paraId="2AFD3C36" w14:textId="77777777" w:rsidR="009D4CC3" w:rsidRPr="009D4CC3" w:rsidRDefault="009D4CC3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Объем архивных записей;</w:t>
      </w:r>
    </w:p>
    <w:p w14:paraId="2C5E6AAE" w14:textId="77777777" w:rsidR="00534FA6" w:rsidRDefault="009D4CC3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Продолжительность работы оборудования со статусом «Не исправность»;</w:t>
      </w:r>
    </w:p>
    <w:p w14:paraId="4FFBA434" w14:textId="20F68524" w:rsidR="009D4CC3" w:rsidRPr="009D4CC3" w:rsidRDefault="009D4CC3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Продолжительность потерянных архивных записей;</w:t>
      </w:r>
    </w:p>
    <w:p w14:paraId="03D74EC3" w14:textId="77777777" w:rsidR="009D4CC3" w:rsidRPr="009D4CC3" w:rsidRDefault="009D4CC3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Стоимость фактически оказанных услуг.</w:t>
      </w:r>
    </w:p>
    <w:p w14:paraId="2CD6B776" w14:textId="77777777" w:rsidR="009D4CC3" w:rsidRPr="009D4CC3" w:rsidRDefault="009D4CC3" w:rsidP="009D4CC3">
      <w:pPr>
        <w:rPr>
          <w:rFonts w:eastAsiaTheme="majorEastAsia"/>
          <w:lang w:eastAsia="en-US"/>
        </w:rPr>
      </w:pPr>
    </w:p>
    <w:p w14:paraId="7635AF3C" w14:textId="4204EAEB" w:rsidR="009B7B3B" w:rsidRPr="00CB6071" w:rsidRDefault="009B7B3B" w:rsidP="005641BD">
      <w:pPr>
        <w:pStyle w:val="20"/>
        <w:rPr>
          <w:rFonts w:ascii="Times New Roman" w:hAnsi="Times New Roman" w:cs="Times New Roman"/>
        </w:rPr>
      </w:pPr>
      <w:bookmarkStart w:id="8" w:name="_Toc81402801"/>
      <w:r w:rsidRPr="00CB6071">
        <w:rPr>
          <w:rFonts w:ascii="Times New Roman" w:hAnsi="Times New Roman" w:cs="Times New Roman"/>
        </w:rPr>
        <w:t>Рассылка уведомлений о неработоспособности оборудования</w:t>
      </w:r>
      <w:bookmarkEnd w:id="8"/>
    </w:p>
    <w:p w14:paraId="5215CBE6" w14:textId="629D5676" w:rsidR="009B7B3B" w:rsidRPr="009D4CC3" w:rsidRDefault="009D4CC3" w:rsidP="009D4CC3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9D4CC3">
        <w:rPr>
          <w:rFonts w:eastAsiaTheme="minorHAnsi"/>
          <w:sz w:val="28"/>
          <w:szCs w:val="28"/>
        </w:rPr>
        <w:t>При фиксации нарушений в работе оборудования, система рассылает оповещение о наличии инцидента по средствам электронных писем на адреса электронной почты поставщикам услуг</w:t>
      </w:r>
    </w:p>
    <w:p w14:paraId="4209B329" w14:textId="3C1308E9" w:rsidR="007F7AD2" w:rsidRPr="00CB6071" w:rsidRDefault="007F7AD2" w:rsidP="007F7AD2">
      <w:pPr>
        <w:pStyle w:val="10"/>
        <w:ind w:left="357"/>
        <w:rPr>
          <w:rFonts w:ascii="Times New Roman" w:hAnsi="Times New Roman" w:cs="Times New Roman"/>
        </w:rPr>
      </w:pPr>
      <w:bookmarkStart w:id="9" w:name="_Toc81402802"/>
      <w:r w:rsidRPr="00CB6071">
        <w:rPr>
          <w:rFonts w:ascii="Times New Roman" w:hAnsi="Times New Roman" w:cs="Times New Roman"/>
        </w:rPr>
        <w:t>Информация для установки программного обеспечения</w:t>
      </w:r>
      <w:bookmarkEnd w:id="9"/>
    </w:p>
    <w:p w14:paraId="6F0D7932" w14:textId="77777777" w:rsidR="00935060" w:rsidRPr="00935060" w:rsidRDefault="00935060" w:rsidP="00935060">
      <w:pPr>
        <w:pStyle w:val="20"/>
        <w:ind w:left="709"/>
        <w:rPr>
          <w:rFonts w:ascii="Times New Roman" w:hAnsi="Times New Roman" w:cs="Times New Roman"/>
        </w:rPr>
      </w:pPr>
      <w:bookmarkStart w:id="10" w:name="_Toc57970641"/>
      <w:bookmarkStart w:id="11" w:name="_Toc57970856"/>
      <w:bookmarkStart w:id="12" w:name="_Toc81402803"/>
      <w:r w:rsidRPr="00935060">
        <w:rPr>
          <w:rFonts w:ascii="Times New Roman" w:hAnsi="Times New Roman" w:cs="Times New Roman"/>
        </w:rPr>
        <w:t>Состав дистрибутива</w:t>
      </w:r>
      <w:bookmarkEnd w:id="10"/>
      <w:bookmarkEnd w:id="11"/>
      <w:bookmarkEnd w:id="12"/>
    </w:p>
    <w:p w14:paraId="72EF588A" w14:textId="77777777" w:rsidR="00935060" w:rsidRPr="00935060" w:rsidRDefault="00935060" w:rsidP="00935060">
      <w:pPr>
        <w:rPr>
          <w:rFonts w:eastAsiaTheme="minorHAnsi"/>
          <w:sz w:val="28"/>
          <w:szCs w:val="28"/>
        </w:rPr>
      </w:pPr>
      <w:r w:rsidRPr="00935060">
        <w:rPr>
          <w:rFonts w:eastAsiaTheme="minorHAnsi"/>
          <w:sz w:val="28"/>
          <w:szCs w:val="28"/>
        </w:rPr>
        <w:lastRenderedPageBreak/>
        <w:t>Для установки и настройки программы должно быть предварительно установлено системное и прикладное программное обеспечение:</w:t>
      </w:r>
    </w:p>
    <w:p w14:paraId="63249D31" w14:textId="77777777" w:rsidR="00935060" w:rsidRPr="00935060" w:rsidRDefault="00935060" w:rsidP="00935060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t>RedHat</w:t>
      </w:r>
      <w:proofErr w:type="spellEnd"/>
      <w:r w:rsidRPr="00935060">
        <w:rPr>
          <w:sz w:val="28"/>
          <w:szCs w:val="28"/>
        </w:rPr>
        <w:t xml:space="preserve"> 7 или </w:t>
      </w:r>
      <w:proofErr w:type="spellStart"/>
      <w:r w:rsidRPr="00935060">
        <w:rPr>
          <w:sz w:val="28"/>
          <w:szCs w:val="28"/>
        </w:rPr>
        <w:t>CentOS</w:t>
      </w:r>
      <w:proofErr w:type="spellEnd"/>
      <w:r w:rsidRPr="00935060">
        <w:rPr>
          <w:sz w:val="28"/>
          <w:szCs w:val="28"/>
        </w:rPr>
        <w:t xml:space="preserve"> 7</w:t>
      </w:r>
    </w:p>
    <w:p w14:paraId="0EAF52C5" w14:textId="77777777" w:rsidR="00935060" w:rsidRPr="00935060" w:rsidRDefault="00935060" w:rsidP="00935060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35060">
        <w:rPr>
          <w:sz w:val="28"/>
          <w:szCs w:val="28"/>
        </w:rPr>
        <w:t xml:space="preserve">Программное обеспечение </w:t>
      </w:r>
      <w:proofErr w:type="spellStart"/>
      <w:r w:rsidRPr="00935060">
        <w:rPr>
          <w:sz w:val="28"/>
          <w:szCs w:val="28"/>
        </w:rPr>
        <w:t>Docker</w:t>
      </w:r>
      <w:proofErr w:type="spellEnd"/>
    </w:p>
    <w:p w14:paraId="77070D9B" w14:textId="77777777" w:rsidR="00935060" w:rsidRPr="00935060" w:rsidRDefault="00935060" w:rsidP="00935060">
      <w:pPr>
        <w:rPr>
          <w:sz w:val="28"/>
          <w:szCs w:val="28"/>
        </w:rPr>
      </w:pPr>
    </w:p>
    <w:p w14:paraId="64A1DC6E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 xml:space="preserve">Для установки программы необходимо скопировать </w:t>
      </w:r>
      <w:proofErr w:type="spellStart"/>
      <w:r w:rsidRPr="00935060">
        <w:rPr>
          <w:sz w:val="28"/>
          <w:szCs w:val="28"/>
        </w:rPr>
        <w:t>docker</w:t>
      </w:r>
      <w:proofErr w:type="spellEnd"/>
      <w:r w:rsidRPr="00935060">
        <w:rPr>
          <w:sz w:val="28"/>
          <w:szCs w:val="28"/>
        </w:rPr>
        <w:t>-образы и файлы конфигурации на настраиваемый сервер.</w:t>
      </w:r>
    </w:p>
    <w:p w14:paraId="3092622C" w14:textId="77777777" w:rsidR="00935060" w:rsidRPr="00935060" w:rsidRDefault="00935060" w:rsidP="00935060">
      <w:pPr>
        <w:rPr>
          <w:sz w:val="28"/>
          <w:szCs w:val="28"/>
        </w:rPr>
      </w:pPr>
    </w:p>
    <w:p w14:paraId="7ACCEF46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>Для развертывания сервисов системы “Безопасный регион” необходимо:</w:t>
      </w:r>
    </w:p>
    <w:p w14:paraId="23044099" w14:textId="77777777" w:rsidR="00935060" w:rsidRPr="00935060" w:rsidRDefault="00935060" w:rsidP="00935060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35060">
        <w:rPr>
          <w:sz w:val="28"/>
          <w:szCs w:val="28"/>
        </w:rPr>
        <w:t xml:space="preserve">загрузить </w:t>
      </w:r>
      <w:proofErr w:type="spellStart"/>
      <w:r w:rsidRPr="00935060">
        <w:rPr>
          <w:sz w:val="28"/>
          <w:szCs w:val="28"/>
        </w:rPr>
        <w:t>docker</w:t>
      </w:r>
      <w:proofErr w:type="spellEnd"/>
      <w:r w:rsidRPr="00935060">
        <w:rPr>
          <w:sz w:val="28"/>
          <w:szCs w:val="28"/>
        </w:rPr>
        <w:t xml:space="preserve">-образы командой </w:t>
      </w:r>
      <w:proofErr w:type="spellStart"/>
      <w:r w:rsidRPr="00935060">
        <w:rPr>
          <w:sz w:val="28"/>
          <w:szCs w:val="28"/>
        </w:rPr>
        <w:t>docker</w:t>
      </w:r>
      <w:proofErr w:type="spellEnd"/>
      <w:r w:rsidRPr="00935060">
        <w:rPr>
          <w:sz w:val="28"/>
          <w:szCs w:val="28"/>
        </w:rPr>
        <w:t xml:space="preserve"> </w:t>
      </w:r>
      <w:proofErr w:type="spellStart"/>
      <w:r w:rsidRPr="00935060">
        <w:rPr>
          <w:sz w:val="28"/>
          <w:szCs w:val="28"/>
        </w:rPr>
        <w:t>load</w:t>
      </w:r>
      <w:proofErr w:type="spellEnd"/>
      <w:r w:rsidRPr="00935060">
        <w:rPr>
          <w:sz w:val="28"/>
          <w:szCs w:val="28"/>
        </w:rPr>
        <w:t xml:space="preserve"> </w:t>
      </w:r>
      <w:proofErr w:type="gramStart"/>
      <w:r w:rsidRPr="00935060">
        <w:rPr>
          <w:sz w:val="28"/>
          <w:szCs w:val="28"/>
        </w:rPr>
        <w:t>&lt; docker.tar.gz</w:t>
      </w:r>
      <w:proofErr w:type="gramEnd"/>
      <w:r w:rsidRPr="00935060">
        <w:rPr>
          <w:sz w:val="28"/>
          <w:szCs w:val="28"/>
        </w:rPr>
        <w:t>;</w:t>
      </w:r>
    </w:p>
    <w:p w14:paraId="752F0445" w14:textId="77777777" w:rsidR="00935060" w:rsidRPr="00935060" w:rsidRDefault="00935060" w:rsidP="00935060">
      <w:pPr>
        <w:numPr>
          <w:ilvl w:val="0"/>
          <w:numId w:val="9"/>
        </w:numPr>
        <w:spacing w:line="276" w:lineRule="auto"/>
        <w:rPr>
          <w:sz w:val="28"/>
          <w:szCs w:val="28"/>
          <w:lang w:val="en-US"/>
        </w:rPr>
      </w:pPr>
      <w:r w:rsidRPr="00935060">
        <w:rPr>
          <w:sz w:val="28"/>
          <w:szCs w:val="28"/>
        </w:rPr>
        <w:t>создать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каталоги</w:t>
      </w:r>
      <w:r w:rsidRPr="00935060">
        <w:rPr>
          <w:sz w:val="28"/>
          <w:szCs w:val="28"/>
          <w:lang w:val="en-US"/>
        </w:rPr>
        <w:t xml:space="preserve"> /opt/docker-configs, /opt/</w:t>
      </w:r>
      <w:proofErr w:type="spellStart"/>
      <w:r w:rsidRPr="00935060">
        <w:rPr>
          <w:sz w:val="28"/>
          <w:szCs w:val="28"/>
          <w:lang w:val="en-US"/>
        </w:rPr>
        <w:t>nginx</w:t>
      </w:r>
      <w:proofErr w:type="spellEnd"/>
      <w:r w:rsidRPr="00935060">
        <w:rPr>
          <w:sz w:val="28"/>
          <w:szCs w:val="28"/>
          <w:lang w:val="en-US"/>
        </w:rPr>
        <w:t>/config, /opt/</w:t>
      </w:r>
      <w:proofErr w:type="spellStart"/>
      <w:r w:rsidRPr="00935060">
        <w:rPr>
          <w:sz w:val="28"/>
          <w:szCs w:val="28"/>
          <w:lang w:val="en-US"/>
        </w:rPr>
        <w:t>safecity</w:t>
      </w:r>
      <w:proofErr w:type="spellEnd"/>
      <w:r w:rsidRPr="00935060">
        <w:rPr>
          <w:sz w:val="28"/>
          <w:szCs w:val="28"/>
          <w:lang w:val="en-US"/>
        </w:rPr>
        <w:t>-web, /opt/</w:t>
      </w:r>
      <w:proofErr w:type="spellStart"/>
      <w:r w:rsidRPr="00935060">
        <w:rPr>
          <w:sz w:val="28"/>
          <w:szCs w:val="28"/>
          <w:lang w:val="en-US"/>
        </w:rPr>
        <w:t>statistic_monitoring</w:t>
      </w:r>
      <w:proofErr w:type="spellEnd"/>
      <w:r w:rsidRPr="00935060">
        <w:rPr>
          <w:sz w:val="28"/>
          <w:szCs w:val="28"/>
          <w:lang w:val="en-US"/>
        </w:rPr>
        <w:t>, /opt/</w:t>
      </w:r>
      <w:proofErr w:type="spellStart"/>
      <w:r w:rsidRPr="00935060">
        <w:rPr>
          <w:sz w:val="28"/>
          <w:szCs w:val="28"/>
          <w:lang w:val="en-US"/>
        </w:rPr>
        <w:t>StatsAgent</w:t>
      </w:r>
      <w:proofErr w:type="spellEnd"/>
      <w:r w:rsidRPr="00935060">
        <w:rPr>
          <w:sz w:val="28"/>
          <w:szCs w:val="28"/>
          <w:lang w:val="en-US"/>
        </w:rPr>
        <w:t>;</w:t>
      </w:r>
    </w:p>
    <w:p w14:paraId="27C3D157" w14:textId="77777777" w:rsidR="00935060" w:rsidRPr="00935060" w:rsidRDefault="00935060" w:rsidP="00935060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35060">
        <w:rPr>
          <w:sz w:val="28"/>
          <w:szCs w:val="28"/>
        </w:rPr>
        <w:t>скопировать скрипты и файлы установки агента СКОУ в каталоги /</w:t>
      </w:r>
      <w:proofErr w:type="spellStart"/>
      <w:r w:rsidRPr="00935060">
        <w:rPr>
          <w:sz w:val="28"/>
          <w:szCs w:val="28"/>
        </w:rPr>
        <w:t>opt</w:t>
      </w:r>
      <w:proofErr w:type="spellEnd"/>
      <w:r w:rsidRPr="00935060">
        <w:rPr>
          <w:sz w:val="28"/>
          <w:szCs w:val="28"/>
        </w:rPr>
        <w:t>/</w:t>
      </w:r>
      <w:proofErr w:type="spellStart"/>
      <w:r w:rsidRPr="00935060">
        <w:rPr>
          <w:sz w:val="28"/>
          <w:szCs w:val="28"/>
        </w:rPr>
        <w:t>statistic_monitoring</w:t>
      </w:r>
      <w:proofErr w:type="spellEnd"/>
      <w:r w:rsidRPr="00935060">
        <w:rPr>
          <w:sz w:val="28"/>
          <w:szCs w:val="28"/>
        </w:rPr>
        <w:t xml:space="preserve"> и /</w:t>
      </w:r>
      <w:proofErr w:type="spellStart"/>
      <w:r w:rsidRPr="00935060">
        <w:rPr>
          <w:sz w:val="28"/>
          <w:szCs w:val="28"/>
        </w:rPr>
        <w:t>opt</w:t>
      </w:r>
      <w:proofErr w:type="spellEnd"/>
      <w:r w:rsidRPr="00935060">
        <w:rPr>
          <w:sz w:val="28"/>
          <w:szCs w:val="28"/>
        </w:rPr>
        <w:t>/</w:t>
      </w:r>
      <w:proofErr w:type="spellStart"/>
      <w:r w:rsidRPr="00935060">
        <w:rPr>
          <w:sz w:val="28"/>
          <w:szCs w:val="28"/>
        </w:rPr>
        <w:t>StatsAgent</w:t>
      </w:r>
      <w:proofErr w:type="spellEnd"/>
      <w:r w:rsidRPr="00935060">
        <w:rPr>
          <w:sz w:val="28"/>
          <w:szCs w:val="28"/>
        </w:rPr>
        <w:t>;</w:t>
      </w:r>
    </w:p>
    <w:p w14:paraId="1E42BD44" w14:textId="77777777" w:rsidR="00935060" w:rsidRPr="00935060" w:rsidRDefault="00935060" w:rsidP="00935060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35060">
        <w:rPr>
          <w:sz w:val="28"/>
          <w:szCs w:val="28"/>
        </w:rPr>
        <w:t>скопировать конфигурационные файлы в созданные каталоги и внести в них соответствующие изменения;</w:t>
      </w:r>
    </w:p>
    <w:p w14:paraId="01639833" w14:textId="77777777" w:rsidR="00935060" w:rsidRPr="00935060" w:rsidRDefault="00935060" w:rsidP="00935060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35060">
        <w:rPr>
          <w:sz w:val="28"/>
          <w:szCs w:val="28"/>
        </w:rPr>
        <w:t>скопировать файлы запуска системы в каталог /</w:t>
      </w:r>
      <w:proofErr w:type="spellStart"/>
      <w:r w:rsidRPr="00935060">
        <w:rPr>
          <w:sz w:val="28"/>
          <w:szCs w:val="28"/>
        </w:rPr>
        <w:t>opt</w:t>
      </w:r>
      <w:proofErr w:type="spellEnd"/>
      <w:r w:rsidRPr="00935060">
        <w:rPr>
          <w:sz w:val="28"/>
          <w:szCs w:val="28"/>
        </w:rPr>
        <w:t>/</w:t>
      </w:r>
      <w:proofErr w:type="spellStart"/>
      <w:r w:rsidRPr="00935060">
        <w:rPr>
          <w:sz w:val="28"/>
          <w:szCs w:val="28"/>
        </w:rPr>
        <w:t>startup</w:t>
      </w:r>
      <w:proofErr w:type="spellEnd"/>
      <w:r w:rsidRPr="00935060">
        <w:rPr>
          <w:sz w:val="28"/>
          <w:szCs w:val="28"/>
        </w:rPr>
        <w:t>.</w:t>
      </w:r>
    </w:p>
    <w:p w14:paraId="34CCF755" w14:textId="77777777" w:rsidR="00935060" w:rsidRPr="00935060" w:rsidRDefault="00935060" w:rsidP="00935060">
      <w:pPr>
        <w:rPr>
          <w:sz w:val="28"/>
          <w:szCs w:val="28"/>
        </w:rPr>
      </w:pPr>
      <w:bookmarkStart w:id="13" w:name="_7icq8q3smsgg" w:colFirst="0" w:colLast="0"/>
      <w:bookmarkStart w:id="14" w:name="_uu5e0zn6m6ms" w:colFirst="0" w:colLast="0"/>
      <w:bookmarkStart w:id="15" w:name="_bywfc4g6n1fu" w:colFirst="0" w:colLast="0"/>
      <w:bookmarkEnd w:id="13"/>
      <w:bookmarkEnd w:id="14"/>
      <w:bookmarkEnd w:id="15"/>
    </w:p>
    <w:p w14:paraId="36394F52" w14:textId="77777777" w:rsidR="00935060" w:rsidRPr="00935060" w:rsidRDefault="00935060" w:rsidP="00935060">
      <w:pPr>
        <w:pStyle w:val="20"/>
        <w:ind w:left="709"/>
        <w:rPr>
          <w:rFonts w:ascii="Times New Roman" w:hAnsi="Times New Roman" w:cs="Times New Roman"/>
        </w:rPr>
      </w:pPr>
      <w:bookmarkStart w:id="16" w:name="_cvv7cvb8qz8j" w:colFirst="0" w:colLast="0"/>
      <w:bookmarkStart w:id="17" w:name="_Toc57970647"/>
      <w:bookmarkStart w:id="18" w:name="_Toc57970862"/>
      <w:bookmarkStart w:id="19" w:name="_Toc81402805"/>
      <w:bookmarkEnd w:id="16"/>
      <w:r w:rsidRPr="00935060">
        <w:rPr>
          <w:rFonts w:ascii="Times New Roman" w:hAnsi="Times New Roman" w:cs="Times New Roman"/>
        </w:rPr>
        <w:t>Настройка модуля аутентификации агентов СКОУ</w:t>
      </w:r>
      <w:bookmarkEnd w:id="17"/>
      <w:bookmarkEnd w:id="18"/>
      <w:bookmarkEnd w:id="19"/>
    </w:p>
    <w:p w14:paraId="4FA4D5A7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</w:rPr>
        <w:t>Конфигурационный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файл</w:t>
      </w:r>
      <w:r w:rsidRPr="00935060">
        <w:rPr>
          <w:sz w:val="28"/>
          <w:szCs w:val="28"/>
          <w:lang w:val="en-US"/>
        </w:rPr>
        <w:t xml:space="preserve"> /opt/docker-configs/</w:t>
      </w:r>
      <w:proofErr w:type="spellStart"/>
      <w:r w:rsidRPr="00935060">
        <w:rPr>
          <w:sz w:val="28"/>
          <w:szCs w:val="28"/>
          <w:lang w:val="en-US"/>
        </w:rPr>
        <w:t>agent_auth_server.conf</w:t>
      </w:r>
      <w:proofErr w:type="spellEnd"/>
      <w:r w:rsidRPr="00935060">
        <w:rPr>
          <w:sz w:val="28"/>
          <w:szCs w:val="28"/>
          <w:lang w:val="en-US"/>
        </w:rPr>
        <w:t>:</w:t>
      </w:r>
    </w:p>
    <w:p w14:paraId="01A551D8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t>app_http_port</w:t>
      </w:r>
      <w:proofErr w:type="spellEnd"/>
      <w:r w:rsidRPr="00935060">
        <w:rPr>
          <w:sz w:val="28"/>
          <w:szCs w:val="28"/>
        </w:rPr>
        <w:t xml:space="preserve"> = "80"</w:t>
      </w:r>
    </w:p>
    <w:p w14:paraId="3E418DB5" w14:textId="77777777" w:rsidR="00935060" w:rsidRPr="00935060" w:rsidRDefault="00935060" w:rsidP="00935060">
      <w:pPr>
        <w:rPr>
          <w:sz w:val="28"/>
          <w:szCs w:val="28"/>
        </w:rPr>
      </w:pPr>
    </w:p>
    <w:p w14:paraId="73E6221B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># настройка подключения к сервису аутентификации</w:t>
      </w:r>
    </w:p>
    <w:p w14:paraId="5EB76ACE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auth_server_address</w:t>
      </w:r>
      <w:proofErr w:type="spellEnd"/>
      <w:r w:rsidRPr="00935060">
        <w:rPr>
          <w:sz w:val="28"/>
          <w:szCs w:val="28"/>
          <w:lang w:val="en-US"/>
        </w:rPr>
        <w:t xml:space="preserve"> = "";</w:t>
      </w:r>
    </w:p>
    <w:p w14:paraId="3D894A8F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auth_server_username</w:t>
      </w:r>
      <w:proofErr w:type="spellEnd"/>
      <w:r w:rsidRPr="00935060">
        <w:rPr>
          <w:sz w:val="28"/>
          <w:szCs w:val="28"/>
          <w:lang w:val="en-US"/>
        </w:rPr>
        <w:t xml:space="preserve"> = "root";</w:t>
      </w:r>
    </w:p>
    <w:p w14:paraId="56FE351A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auth_server_password</w:t>
      </w:r>
      <w:proofErr w:type="spellEnd"/>
      <w:r w:rsidRPr="00935060">
        <w:rPr>
          <w:sz w:val="28"/>
          <w:szCs w:val="28"/>
          <w:lang w:val="en-US"/>
        </w:rPr>
        <w:t xml:space="preserve"> = "12345";</w:t>
      </w:r>
    </w:p>
    <w:p w14:paraId="71480886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server_secret</w:t>
      </w:r>
      <w:proofErr w:type="spellEnd"/>
      <w:r w:rsidRPr="00935060">
        <w:rPr>
          <w:sz w:val="28"/>
          <w:szCs w:val="28"/>
          <w:lang w:val="en-US"/>
        </w:rPr>
        <w:t xml:space="preserve"> = "</w:t>
      </w:r>
      <w:proofErr w:type="spellStart"/>
      <w:r w:rsidRPr="00935060">
        <w:rPr>
          <w:sz w:val="28"/>
          <w:szCs w:val="28"/>
          <w:lang w:val="en-US"/>
        </w:rPr>
        <w:t>some_secret</w:t>
      </w:r>
      <w:proofErr w:type="spellEnd"/>
      <w:r w:rsidRPr="00935060">
        <w:rPr>
          <w:sz w:val="28"/>
          <w:szCs w:val="28"/>
          <w:lang w:val="en-US"/>
        </w:rPr>
        <w:t>";</w:t>
      </w:r>
    </w:p>
    <w:p w14:paraId="737BF3F6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754B2B29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># указание адресов внешних сервисов</w:t>
      </w:r>
    </w:p>
    <w:p w14:paraId="5FC3BB67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  <w:lang w:val="en-US"/>
        </w:rPr>
        <w:t>vehicle</w:t>
      </w:r>
      <w:r w:rsidRPr="00935060">
        <w:rPr>
          <w:sz w:val="28"/>
          <w:szCs w:val="28"/>
        </w:rPr>
        <w:t>_</w:t>
      </w:r>
      <w:r w:rsidRPr="00935060">
        <w:rPr>
          <w:sz w:val="28"/>
          <w:szCs w:val="28"/>
          <w:lang w:val="en-US"/>
        </w:rPr>
        <w:t>server</w:t>
      </w:r>
      <w:r w:rsidRPr="00935060">
        <w:rPr>
          <w:sz w:val="28"/>
          <w:szCs w:val="28"/>
        </w:rPr>
        <w:t>_</w:t>
      </w:r>
      <w:r w:rsidRPr="00935060">
        <w:rPr>
          <w:sz w:val="28"/>
          <w:szCs w:val="28"/>
          <w:lang w:val="en-US"/>
        </w:rPr>
        <w:t>address</w:t>
      </w:r>
      <w:r w:rsidRPr="00935060">
        <w:rPr>
          <w:sz w:val="28"/>
          <w:szCs w:val="28"/>
        </w:rPr>
        <w:t xml:space="preserve"> = ""</w:t>
      </w:r>
    </w:p>
    <w:p w14:paraId="72F953D4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immovable_server_address</w:t>
      </w:r>
      <w:proofErr w:type="spellEnd"/>
      <w:r w:rsidRPr="00935060">
        <w:rPr>
          <w:sz w:val="28"/>
          <w:szCs w:val="28"/>
          <w:lang w:val="en-US"/>
        </w:rPr>
        <w:t xml:space="preserve"> = ""</w:t>
      </w:r>
    </w:p>
    <w:p w14:paraId="6211DE0E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6280AA9B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7D1DEF3F" w14:textId="77777777" w:rsidR="00935060" w:rsidRPr="00935060" w:rsidRDefault="00935060" w:rsidP="00935060">
      <w:pPr>
        <w:pStyle w:val="20"/>
        <w:ind w:left="709"/>
        <w:rPr>
          <w:rFonts w:ascii="Times New Roman" w:hAnsi="Times New Roman" w:cs="Times New Roman"/>
        </w:rPr>
      </w:pPr>
      <w:bookmarkStart w:id="20" w:name="_q1b0b6ho56d1" w:colFirst="0" w:colLast="0"/>
      <w:bookmarkStart w:id="21" w:name="_Toc57970648"/>
      <w:bookmarkStart w:id="22" w:name="_Toc57970863"/>
      <w:bookmarkStart w:id="23" w:name="_Toc81402806"/>
      <w:bookmarkEnd w:id="20"/>
      <w:r w:rsidRPr="00935060">
        <w:rPr>
          <w:rFonts w:ascii="Times New Roman" w:hAnsi="Times New Roman" w:cs="Times New Roman"/>
        </w:rPr>
        <w:t>Настройка модуля формирования отчетов</w:t>
      </w:r>
      <w:bookmarkEnd w:id="21"/>
      <w:bookmarkEnd w:id="22"/>
      <w:bookmarkEnd w:id="23"/>
    </w:p>
    <w:p w14:paraId="00703628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</w:rPr>
        <w:t>Конфигурационный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файл</w:t>
      </w:r>
      <w:r w:rsidRPr="00935060">
        <w:rPr>
          <w:sz w:val="28"/>
          <w:szCs w:val="28"/>
          <w:lang w:val="en-US"/>
        </w:rPr>
        <w:t xml:space="preserve"> /opt/docker-configs/</w:t>
      </w:r>
      <w:proofErr w:type="spellStart"/>
      <w:r w:rsidRPr="00935060">
        <w:rPr>
          <w:sz w:val="28"/>
          <w:szCs w:val="28"/>
          <w:lang w:val="en-US"/>
        </w:rPr>
        <w:t>reportexport-server.conf</w:t>
      </w:r>
      <w:proofErr w:type="spellEnd"/>
    </w:p>
    <w:p w14:paraId="6BDA5028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server_settings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3141EE24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host = 0.0.0.0</w:t>
      </w:r>
    </w:p>
    <w:p w14:paraId="4959B7C4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port = 80</w:t>
      </w:r>
    </w:p>
    <w:p w14:paraId="11EBA822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lastRenderedPageBreak/>
        <w:t>log_level</w:t>
      </w:r>
      <w:proofErr w:type="spellEnd"/>
      <w:r w:rsidRPr="00935060">
        <w:rPr>
          <w:sz w:val="28"/>
          <w:szCs w:val="28"/>
          <w:lang w:val="en-US"/>
        </w:rPr>
        <w:t xml:space="preserve"> = DEBUG</w:t>
      </w:r>
    </w:p>
    <w:p w14:paraId="189DD03C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pdf_storage</w:t>
      </w:r>
      <w:proofErr w:type="spellEnd"/>
      <w:r w:rsidRPr="00935060">
        <w:rPr>
          <w:sz w:val="28"/>
          <w:szCs w:val="28"/>
          <w:lang w:val="en-US"/>
        </w:rPr>
        <w:t xml:space="preserve"> = /storage</w:t>
      </w:r>
    </w:p>
    <w:p w14:paraId="794A43E4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request_timeout</w:t>
      </w:r>
      <w:proofErr w:type="spellEnd"/>
      <w:r w:rsidRPr="00935060">
        <w:rPr>
          <w:sz w:val="28"/>
          <w:szCs w:val="28"/>
          <w:lang w:val="en-US"/>
        </w:rPr>
        <w:t xml:space="preserve"> = 1800</w:t>
      </w:r>
    </w:p>
    <w:p w14:paraId="311B8794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082CF516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># указание адресов внешних сервисов</w:t>
      </w:r>
    </w:p>
    <w:p w14:paraId="3FC308EF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>[</w:t>
      </w:r>
      <w:proofErr w:type="spellStart"/>
      <w:r w:rsidRPr="00935060">
        <w:rPr>
          <w:sz w:val="28"/>
          <w:szCs w:val="28"/>
        </w:rPr>
        <w:t>outer_resource_addresses</w:t>
      </w:r>
      <w:proofErr w:type="spellEnd"/>
      <w:r w:rsidRPr="00935060">
        <w:rPr>
          <w:sz w:val="28"/>
          <w:szCs w:val="28"/>
        </w:rPr>
        <w:t>]</w:t>
      </w:r>
    </w:p>
    <w:p w14:paraId="383A9EA7" w14:textId="2184791F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immovable_server_address</w:t>
      </w:r>
      <w:proofErr w:type="spellEnd"/>
      <w:r w:rsidRPr="00935060">
        <w:rPr>
          <w:sz w:val="28"/>
          <w:szCs w:val="28"/>
          <w:lang w:val="en-US"/>
        </w:rPr>
        <w:t xml:space="preserve"> = </w:t>
      </w:r>
    </w:p>
    <w:p w14:paraId="3BE540BD" w14:textId="72276A5B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timeline_server_address</w:t>
      </w:r>
      <w:proofErr w:type="spellEnd"/>
      <w:r w:rsidRPr="00935060">
        <w:rPr>
          <w:sz w:val="28"/>
          <w:szCs w:val="28"/>
          <w:lang w:val="en-US"/>
        </w:rPr>
        <w:t xml:space="preserve"> = </w:t>
      </w:r>
    </w:p>
    <w:p w14:paraId="64F164DB" w14:textId="6D282BED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clicksaver_server_address</w:t>
      </w:r>
      <w:proofErr w:type="spellEnd"/>
      <w:r w:rsidRPr="00935060">
        <w:rPr>
          <w:sz w:val="28"/>
          <w:szCs w:val="28"/>
          <w:lang w:val="en-US"/>
        </w:rPr>
        <w:t xml:space="preserve"> = </w:t>
      </w:r>
    </w:p>
    <w:p w14:paraId="1BB7095E" w14:textId="392A2181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statssaver_server_address</w:t>
      </w:r>
      <w:proofErr w:type="spellEnd"/>
      <w:r w:rsidRPr="00935060">
        <w:rPr>
          <w:sz w:val="28"/>
          <w:szCs w:val="28"/>
          <w:lang w:val="en-US"/>
        </w:rPr>
        <w:t xml:space="preserve"> = </w:t>
      </w:r>
    </w:p>
    <w:p w14:paraId="57EF0C86" w14:textId="205415D3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vehicle_server_address</w:t>
      </w:r>
      <w:proofErr w:type="spellEnd"/>
      <w:r w:rsidRPr="00935060">
        <w:rPr>
          <w:sz w:val="28"/>
          <w:szCs w:val="28"/>
          <w:lang w:val="en-US"/>
        </w:rPr>
        <w:t xml:space="preserve"> = </w:t>
      </w:r>
    </w:p>
    <w:p w14:paraId="08C0656C" w14:textId="77777777" w:rsidR="00935060" w:rsidRPr="00935060" w:rsidRDefault="00935060" w:rsidP="00935060">
      <w:pPr>
        <w:rPr>
          <w:sz w:val="28"/>
          <w:szCs w:val="28"/>
          <w:lang w:val="en-US"/>
        </w:rPr>
      </w:pPr>
      <w:bookmarkStart w:id="24" w:name="_g1bu0ps4oj0y" w:colFirst="0" w:colLast="0"/>
      <w:bookmarkEnd w:id="24"/>
    </w:p>
    <w:p w14:paraId="57FF938F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02CCBF0D" w14:textId="77777777" w:rsidR="00935060" w:rsidRPr="00935060" w:rsidRDefault="00935060" w:rsidP="00935060">
      <w:pPr>
        <w:pStyle w:val="20"/>
        <w:ind w:left="709"/>
        <w:rPr>
          <w:rFonts w:ascii="Times New Roman" w:hAnsi="Times New Roman" w:cs="Times New Roman"/>
        </w:rPr>
      </w:pPr>
      <w:bookmarkStart w:id="25" w:name="_tbgnmlwx4jur" w:colFirst="0" w:colLast="0"/>
      <w:bookmarkStart w:id="26" w:name="_Toc57970650"/>
      <w:bookmarkStart w:id="27" w:name="_Toc57970865"/>
      <w:bookmarkStart w:id="28" w:name="_Toc81402807"/>
      <w:bookmarkEnd w:id="25"/>
      <w:r w:rsidRPr="00935060">
        <w:rPr>
          <w:rFonts w:ascii="Times New Roman" w:hAnsi="Times New Roman" w:cs="Times New Roman"/>
        </w:rPr>
        <w:t>Настройка модуля хранения отчётов</w:t>
      </w:r>
      <w:bookmarkEnd w:id="26"/>
      <w:bookmarkEnd w:id="27"/>
      <w:bookmarkEnd w:id="28"/>
    </w:p>
    <w:p w14:paraId="03CA10FF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</w:rPr>
        <w:t>Конфигурационный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файл</w:t>
      </w:r>
      <w:r w:rsidRPr="00935060">
        <w:rPr>
          <w:sz w:val="28"/>
          <w:szCs w:val="28"/>
          <w:lang w:val="en-US"/>
        </w:rPr>
        <w:t xml:space="preserve"> /opt/docker-configs/</w:t>
      </w:r>
      <w:proofErr w:type="spellStart"/>
      <w:r w:rsidRPr="00935060">
        <w:rPr>
          <w:sz w:val="28"/>
          <w:szCs w:val="28"/>
          <w:lang w:val="en-US"/>
        </w:rPr>
        <w:t>stats_saver.conf</w:t>
      </w:r>
      <w:proofErr w:type="spellEnd"/>
      <w:r w:rsidRPr="00935060">
        <w:rPr>
          <w:sz w:val="28"/>
          <w:szCs w:val="28"/>
          <w:lang w:val="en-US"/>
        </w:rPr>
        <w:t>:</w:t>
      </w:r>
    </w:p>
    <w:p w14:paraId="79FAADC0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uwsgi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20E8888B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gramStart"/>
      <w:r w:rsidRPr="00935060">
        <w:rPr>
          <w:sz w:val="28"/>
          <w:szCs w:val="28"/>
          <w:lang w:val="en-US"/>
        </w:rPr>
        <w:t>;plugin</w:t>
      </w:r>
      <w:proofErr w:type="gramEnd"/>
      <w:r w:rsidRPr="00935060">
        <w:rPr>
          <w:sz w:val="28"/>
          <w:szCs w:val="28"/>
          <w:lang w:val="en-US"/>
        </w:rPr>
        <w:t xml:space="preserve"> = python3</w:t>
      </w:r>
    </w:p>
    <w:p w14:paraId="13CAF31F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http-socket = :80</w:t>
      </w:r>
    </w:p>
    <w:p w14:paraId="6BDDAFB2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gramStart"/>
      <w:r w:rsidRPr="00935060">
        <w:rPr>
          <w:sz w:val="28"/>
          <w:szCs w:val="28"/>
          <w:lang w:val="en-US"/>
        </w:rPr>
        <w:t>;http</w:t>
      </w:r>
      <w:proofErr w:type="gramEnd"/>
      <w:r w:rsidRPr="00935060">
        <w:rPr>
          <w:sz w:val="28"/>
          <w:szCs w:val="28"/>
          <w:lang w:val="en-US"/>
        </w:rPr>
        <w:t>-keepalive = true</w:t>
      </w:r>
    </w:p>
    <w:p w14:paraId="32AA2BC9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gramStart"/>
      <w:r w:rsidRPr="00935060">
        <w:rPr>
          <w:sz w:val="28"/>
          <w:szCs w:val="28"/>
          <w:lang w:val="en-US"/>
        </w:rPr>
        <w:t>;add</w:t>
      </w:r>
      <w:proofErr w:type="gramEnd"/>
      <w:r w:rsidRPr="00935060">
        <w:rPr>
          <w:sz w:val="28"/>
          <w:szCs w:val="28"/>
          <w:lang w:val="en-US"/>
        </w:rPr>
        <w:t>-header = Connection: Keep-Alive</w:t>
      </w:r>
    </w:p>
    <w:p w14:paraId="455E9C0E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chdir</w:t>
      </w:r>
      <w:proofErr w:type="spellEnd"/>
      <w:r w:rsidRPr="00935060">
        <w:rPr>
          <w:sz w:val="28"/>
          <w:szCs w:val="28"/>
          <w:lang w:val="en-US"/>
        </w:rPr>
        <w:t xml:space="preserve"> </w:t>
      </w:r>
      <w:proofErr w:type="gramStart"/>
      <w:r w:rsidRPr="00935060">
        <w:rPr>
          <w:sz w:val="28"/>
          <w:szCs w:val="28"/>
          <w:lang w:val="en-US"/>
        </w:rPr>
        <w:t>= .</w:t>
      </w:r>
      <w:proofErr w:type="gramEnd"/>
      <w:r w:rsidRPr="00935060">
        <w:rPr>
          <w:sz w:val="28"/>
          <w:szCs w:val="28"/>
          <w:lang w:val="en-US"/>
        </w:rPr>
        <w:t>/</w:t>
      </w:r>
    </w:p>
    <w:p w14:paraId="59959D5A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wsgi</w:t>
      </w:r>
      <w:proofErr w:type="spellEnd"/>
      <w:r w:rsidRPr="00935060">
        <w:rPr>
          <w:sz w:val="28"/>
          <w:szCs w:val="28"/>
          <w:lang w:val="en-US"/>
        </w:rPr>
        <w:t>-file = app.py</w:t>
      </w:r>
    </w:p>
    <w:p w14:paraId="5BC25E7C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processes = 1</w:t>
      </w:r>
    </w:p>
    <w:p w14:paraId="4AAF9E40" w14:textId="77777777" w:rsidR="00935060" w:rsidRPr="00935060" w:rsidRDefault="00935060" w:rsidP="00935060">
      <w:pPr>
        <w:rPr>
          <w:sz w:val="28"/>
          <w:szCs w:val="28"/>
        </w:rPr>
      </w:pPr>
      <w:proofErr w:type="gramStart"/>
      <w:r w:rsidRPr="00935060">
        <w:rPr>
          <w:sz w:val="28"/>
          <w:szCs w:val="28"/>
        </w:rPr>
        <w:t>;</w:t>
      </w:r>
      <w:proofErr w:type="spellStart"/>
      <w:r w:rsidRPr="00935060">
        <w:rPr>
          <w:sz w:val="28"/>
          <w:szCs w:val="28"/>
        </w:rPr>
        <w:t>stats</w:t>
      </w:r>
      <w:proofErr w:type="spellEnd"/>
      <w:proofErr w:type="gramEnd"/>
      <w:r w:rsidRPr="00935060">
        <w:rPr>
          <w:sz w:val="28"/>
          <w:szCs w:val="28"/>
        </w:rPr>
        <w:t xml:space="preserve"> = :28765</w:t>
      </w:r>
    </w:p>
    <w:p w14:paraId="4E56E9F8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t>requests_timeout</w:t>
      </w:r>
      <w:proofErr w:type="spellEnd"/>
      <w:r w:rsidRPr="00935060">
        <w:rPr>
          <w:sz w:val="28"/>
          <w:szCs w:val="28"/>
        </w:rPr>
        <w:t xml:space="preserve"> = 100</w:t>
      </w:r>
    </w:p>
    <w:p w14:paraId="775ABE6F" w14:textId="77777777" w:rsidR="00935060" w:rsidRPr="00935060" w:rsidRDefault="00935060" w:rsidP="00935060">
      <w:pPr>
        <w:rPr>
          <w:sz w:val="28"/>
          <w:szCs w:val="28"/>
        </w:rPr>
      </w:pPr>
    </w:p>
    <w:p w14:paraId="6F48A561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># настройка подключения к базе данных</w:t>
      </w:r>
    </w:p>
    <w:p w14:paraId="50FD5A39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database_connection_data</w:t>
      </w:r>
      <w:proofErr w:type="spellEnd"/>
      <w:r w:rsidRPr="00935060">
        <w:rPr>
          <w:sz w:val="28"/>
          <w:szCs w:val="28"/>
          <w:lang w:val="en-US"/>
        </w:rPr>
        <w:t xml:space="preserve"> = {"</w:t>
      </w:r>
      <w:proofErr w:type="spellStart"/>
      <w:r w:rsidRPr="00935060">
        <w:rPr>
          <w:sz w:val="28"/>
          <w:szCs w:val="28"/>
          <w:lang w:val="en-US"/>
        </w:rPr>
        <w:t>database_address</w:t>
      </w:r>
      <w:proofErr w:type="spellEnd"/>
      <w:r w:rsidRPr="00935060">
        <w:rPr>
          <w:sz w:val="28"/>
          <w:szCs w:val="28"/>
          <w:lang w:val="en-US"/>
        </w:rPr>
        <w:t>": "postgresql-staging-01", "port": 5432, "</w:t>
      </w:r>
      <w:proofErr w:type="spellStart"/>
      <w:r w:rsidRPr="00935060">
        <w:rPr>
          <w:sz w:val="28"/>
          <w:szCs w:val="28"/>
          <w:lang w:val="en-US"/>
        </w:rPr>
        <w:t>db_name</w:t>
      </w:r>
      <w:proofErr w:type="spellEnd"/>
      <w:r w:rsidRPr="00935060">
        <w:rPr>
          <w:sz w:val="28"/>
          <w:szCs w:val="28"/>
          <w:lang w:val="en-US"/>
        </w:rPr>
        <w:t>": "</w:t>
      </w:r>
      <w:proofErr w:type="spellStart"/>
      <w:r w:rsidRPr="00935060">
        <w:rPr>
          <w:sz w:val="28"/>
          <w:szCs w:val="28"/>
          <w:lang w:val="en-US"/>
        </w:rPr>
        <w:t>saferegion_stats_saver_database</w:t>
      </w:r>
      <w:proofErr w:type="spellEnd"/>
      <w:r w:rsidRPr="00935060">
        <w:rPr>
          <w:sz w:val="28"/>
          <w:szCs w:val="28"/>
          <w:lang w:val="en-US"/>
        </w:rPr>
        <w:t>", "</w:t>
      </w:r>
      <w:proofErr w:type="spellStart"/>
      <w:r w:rsidRPr="00935060">
        <w:rPr>
          <w:sz w:val="28"/>
          <w:szCs w:val="28"/>
          <w:lang w:val="en-US"/>
        </w:rPr>
        <w:t>user_name</w:t>
      </w:r>
      <w:proofErr w:type="spellEnd"/>
      <w:r w:rsidRPr="00935060">
        <w:rPr>
          <w:sz w:val="28"/>
          <w:szCs w:val="28"/>
          <w:lang w:val="en-US"/>
        </w:rPr>
        <w:t>": "</w:t>
      </w:r>
      <w:proofErr w:type="spellStart"/>
      <w:r w:rsidRPr="00935060">
        <w:rPr>
          <w:sz w:val="28"/>
          <w:szCs w:val="28"/>
          <w:lang w:val="en-US"/>
        </w:rPr>
        <w:t>postgres</w:t>
      </w:r>
      <w:proofErr w:type="spellEnd"/>
      <w:r w:rsidRPr="00935060">
        <w:rPr>
          <w:sz w:val="28"/>
          <w:szCs w:val="28"/>
          <w:lang w:val="en-US"/>
        </w:rPr>
        <w:t>", "</w:t>
      </w:r>
      <w:proofErr w:type="spellStart"/>
      <w:r w:rsidRPr="00935060">
        <w:rPr>
          <w:sz w:val="28"/>
          <w:szCs w:val="28"/>
          <w:lang w:val="en-US"/>
        </w:rPr>
        <w:t>user_password</w:t>
      </w:r>
      <w:proofErr w:type="spellEnd"/>
      <w:r w:rsidRPr="00935060">
        <w:rPr>
          <w:sz w:val="28"/>
          <w:szCs w:val="28"/>
          <w:lang w:val="en-US"/>
        </w:rPr>
        <w:t>": "0064789"}</w:t>
      </w:r>
    </w:p>
    <w:p w14:paraId="227B0A69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654B1F7B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sqlalchemy_log_level</w:t>
      </w:r>
      <w:proofErr w:type="spellEnd"/>
      <w:r w:rsidRPr="00935060">
        <w:rPr>
          <w:sz w:val="28"/>
          <w:szCs w:val="28"/>
          <w:lang w:val="en-US"/>
        </w:rPr>
        <w:t xml:space="preserve"> = INFO</w:t>
      </w:r>
    </w:p>
    <w:p w14:paraId="0E039A83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server_log_level</w:t>
      </w:r>
      <w:proofErr w:type="spellEnd"/>
      <w:r w:rsidRPr="00935060">
        <w:rPr>
          <w:sz w:val="28"/>
          <w:szCs w:val="28"/>
          <w:lang w:val="en-US"/>
        </w:rPr>
        <w:t xml:space="preserve"> = INFO</w:t>
      </w:r>
    </w:p>
    <w:p w14:paraId="3B4B4B7D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spooler = /</w:t>
      </w:r>
      <w:proofErr w:type="spellStart"/>
      <w:r w:rsidRPr="00935060">
        <w:rPr>
          <w:sz w:val="28"/>
          <w:szCs w:val="28"/>
          <w:lang w:val="en-US"/>
        </w:rPr>
        <w:t>tmp</w:t>
      </w:r>
      <w:proofErr w:type="spellEnd"/>
      <w:r w:rsidRPr="00935060">
        <w:rPr>
          <w:sz w:val="28"/>
          <w:szCs w:val="28"/>
          <w:lang w:val="en-US"/>
        </w:rPr>
        <w:t>/</w:t>
      </w:r>
      <w:proofErr w:type="spellStart"/>
      <w:r w:rsidRPr="00935060">
        <w:rPr>
          <w:sz w:val="28"/>
          <w:szCs w:val="28"/>
          <w:lang w:val="en-US"/>
        </w:rPr>
        <w:t>spool_dir</w:t>
      </w:r>
      <w:proofErr w:type="spellEnd"/>
    </w:p>
    <w:p w14:paraId="529BC137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spooler-processes = 1</w:t>
      </w:r>
    </w:p>
    <w:p w14:paraId="3C504DC5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6FC462E5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# </w:t>
      </w:r>
      <w:r w:rsidRPr="00935060">
        <w:rPr>
          <w:sz w:val="28"/>
          <w:szCs w:val="28"/>
        </w:rPr>
        <w:t>указание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адреса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файлового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хранилища</w:t>
      </w:r>
    </w:p>
    <w:p w14:paraId="5C12CD59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storage_settings</w:t>
      </w:r>
      <w:proofErr w:type="spellEnd"/>
      <w:r w:rsidRPr="00935060">
        <w:rPr>
          <w:sz w:val="28"/>
          <w:szCs w:val="28"/>
          <w:lang w:val="en-US"/>
        </w:rPr>
        <w:t xml:space="preserve"> = {"location":"/app/storage"}</w:t>
      </w:r>
    </w:p>
    <w:p w14:paraId="585CA75F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758DD1C2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color_logs</w:t>
      </w:r>
      <w:proofErr w:type="spellEnd"/>
      <w:r w:rsidRPr="00935060">
        <w:rPr>
          <w:sz w:val="28"/>
          <w:szCs w:val="28"/>
          <w:lang w:val="en-US"/>
        </w:rPr>
        <w:t xml:space="preserve"> = False</w:t>
      </w:r>
    </w:p>
    <w:p w14:paraId="5CB4EF0B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outer_services_errors_context</w:t>
      </w:r>
      <w:proofErr w:type="spellEnd"/>
      <w:r w:rsidRPr="00935060">
        <w:rPr>
          <w:sz w:val="28"/>
          <w:szCs w:val="28"/>
          <w:lang w:val="en-US"/>
        </w:rPr>
        <w:t xml:space="preserve"> = False</w:t>
      </w:r>
    </w:p>
    <w:p w14:paraId="244364AC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lastRenderedPageBreak/>
        <w:t>add-header</w:t>
      </w:r>
      <w:proofErr w:type="spellEnd"/>
      <w:r w:rsidRPr="00935060">
        <w:rPr>
          <w:sz w:val="28"/>
          <w:szCs w:val="28"/>
        </w:rPr>
        <w:t xml:space="preserve"> = </w:t>
      </w:r>
      <w:proofErr w:type="spellStart"/>
      <w:r w:rsidRPr="00935060">
        <w:rPr>
          <w:sz w:val="28"/>
          <w:szCs w:val="28"/>
        </w:rPr>
        <w:t>Connection</w:t>
      </w:r>
      <w:proofErr w:type="spellEnd"/>
      <w:r w:rsidRPr="00935060">
        <w:rPr>
          <w:sz w:val="28"/>
          <w:szCs w:val="28"/>
        </w:rPr>
        <w:t xml:space="preserve">: </w:t>
      </w:r>
      <w:proofErr w:type="spellStart"/>
      <w:r w:rsidRPr="00935060">
        <w:rPr>
          <w:sz w:val="28"/>
          <w:szCs w:val="28"/>
        </w:rPr>
        <w:t>Close</w:t>
      </w:r>
      <w:proofErr w:type="spellEnd"/>
    </w:p>
    <w:p w14:paraId="4879CEA2" w14:textId="77777777" w:rsidR="00935060" w:rsidRPr="00935060" w:rsidRDefault="00935060" w:rsidP="00935060">
      <w:pPr>
        <w:rPr>
          <w:sz w:val="28"/>
          <w:szCs w:val="28"/>
        </w:rPr>
      </w:pPr>
    </w:p>
    <w:p w14:paraId="03F906E1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03899A0B" w14:textId="77777777" w:rsidR="00935060" w:rsidRPr="00935060" w:rsidRDefault="00935060" w:rsidP="00935060">
      <w:pPr>
        <w:pStyle w:val="20"/>
        <w:ind w:left="709"/>
        <w:rPr>
          <w:rFonts w:ascii="Times New Roman" w:hAnsi="Times New Roman" w:cs="Times New Roman"/>
        </w:rPr>
      </w:pPr>
      <w:bookmarkStart w:id="29" w:name="_wk9shk6supj8" w:colFirst="0" w:colLast="0"/>
      <w:bookmarkStart w:id="30" w:name="_Toc57970651"/>
      <w:bookmarkStart w:id="31" w:name="_Toc57970866"/>
      <w:bookmarkStart w:id="32" w:name="_Toc81402808"/>
      <w:bookmarkEnd w:id="29"/>
      <w:r w:rsidRPr="00935060">
        <w:rPr>
          <w:rFonts w:ascii="Times New Roman" w:hAnsi="Times New Roman" w:cs="Times New Roman"/>
        </w:rPr>
        <w:t>Настройка модуля хранения текущих состояний</w:t>
      </w:r>
      <w:bookmarkEnd w:id="30"/>
      <w:bookmarkEnd w:id="31"/>
      <w:bookmarkEnd w:id="32"/>
    </w:p>
    <w:p w14:paraId="50E7433B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</w:rPr>
        <w:t>Конфигурационный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файл</w:t>
      </w:r>
      <w:r w:rsidRPr="00935060">
        <w:rPr>
          <w:sz w:val="28"/>
          <w:szCs w:val="28"/>
          <w:lang w:val="en-US"/>
        </w:rPr>
        <w:t xml:space="preserve"> /opt/docker-configs/</w:t>
      </w:r>
      <w:proofErr w:type="spellStart"/>
      <w:r w:rsidRPr="00935060">
        <w:rPr>
          <w:sz w:val="28"/>
          <w:szCs w:val="28"/>
          <w:lang w:val="en-US"/>
        </w:rPr>
        <w:t>status_collector.conf</w:t>
      </w:r>
      <w:proofErr w:type="spellEnd"/>
      <w:r w:rsidRPr="00935060">
        <w:rPr>
          <w:sz w:val="28"/>
          <w:szCs w:val="28"/>
          <w:lang w:val="en-US"/>
        </w:rPr>
        <w:t>:</w:t>
      </w:r>
    </w:p>
    <w:p w14:paraId="530B00DB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[server]</w:t>
      </w:r>
    </w:p>
    <w:p w14:paraId="682CA3E7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host = 0.0.0.0</w:t>
      </w:r>
    </w:p>
    <w:p w14:paraId="1398C6AA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port = 80</w:t>
      </w:r>
    </w:p>
    <w:p w14:paraId="670A10E4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log_level</w:t>
      </w:r>
      <w:proofErr w:type="spellEnd"/>
      <w:r w:rsidRPr="00935060">
        <w:rPr>
          <w:sz w:val="28"/>
          <w:szCs w:val="28"/>
          <w:lang w:val="en-US"/>
        </w:rPr>
        <w:t xml:space="preserve"> = INFO</w:t>
      </w:r>
    </w:p>
    <w:p w14:paraId="0836F052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3EAE2612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># указание адреса брокера сообщений</w:t>
      </w:r>
    </w:p>
    <w:p w14:paraId="39F767CA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>[</w:t>
      </w:r>
      <w:proofErr w:type="spellStart"/>
      <w:r w:rsidRPr="00935060">
        <w:rPr>
          <w:sz w:val="28"/>
          <w:szCs w:val="28"/>
        </w:rPr>
        <w:t>kafka</w:t>
      </w:r>
      <w:proofErr w:type="spellEnd"/>
      <w:r w:rsidRPr="00935060">
        <w:rPr>
          <w:sz w:val="28"/>
          <w:szCs w:val="28"/>
        </w:rPr>
        <w:t>]</w:t>
      </w:r>
    </w:p>
    <w:p w14:paraId="635595C2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address = </w:t>
      </w:r>
    </w:p>
    <w:p w14:paraId="655F2A76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consumer_timeout_ms</w:t>
      </w:r>
      <w:proofErr w:type="spellEnd"/>
      <w:r w:rsidRPr="00935060">
        <w:rPr>
          <w:sz w:val="28"/>
          <w:szCs w:val="28"/>
          <w:lang w:val="en-US"/>
        </w:rPr>
        <w:t xml:space="preserve"> = 1000</w:t>
      </w:r>
    </w:p>
    <w:p w14:paraId="0EECDBCB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group_id</w:t>
      </w:r>
      <w:proofErr w:type="spellEnd"/>
      <w:r w:rsidRPr="00935060">
        <w:rPr>
          <w:sz w:val="28"/>
          <w:szCs w:val="28"/>
          <w:lang w:val="en-US"/>
        </w:rPr>
        <w:t xml:space="preserve"> = </w:t>
      </w:r>
      <w:proofErr w:type="spellStart"/>
      <w:r w:rsidRPr="00935060">
        <w:rPr>
          <w:sz w:val="28"/>
          <w:szCs w:val="28"/>
          <w:lang w:val="en-US"/>
        </w:rPr>
        <w:t>stats_collector_staging</w:t>
      </w:r>
      <w:proofErr w:type="spellEnd"/>
    </w:p>
    <w:p w14:paraId="2FB8B5F1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5C28A50F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# </w:t>
      </w:r>
      <w:r w:rsidRPr="00935060">
        <w:rPr>
          <w:sz w:val="28"/>
          <w:szCs w:val="28"/>
        </w:rPr>
        <w:t>указание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адреса</w:t>
      </w:r>
      <w:r w:rsidRPr="00935060">
        <w:rPr>
          <w:sz w:val="28"/>
          <w:szCs w:val="28"/>
          <w:lang w:val="en-US"/>
        </w:rPr>
        <w:t xml:space="preserve"> Redis</w:t>
      </w:r>
    </w:p>
    <w:p w14:paraId="1E51075E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redis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25946F9A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address = </w:t>
      </w:r>
      <w:proofErr w:type="spellStart"/>
      <w:r w:rsidRPr="00935060">
        <w:rPr>
          <w:sz w:val="28"/>
          <w:szCs w:val="28"/>
          <w:lang w:val="en-US"/>
        </w:rPr>
        <w:t>saferegion-redis</w:t>
      </w:r>
      <w:proofErr w:type="spellEnd"/>
    </w:p>
    <w:p w14:paraId="4A8A213D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t>port</w:t>
      </w:r>
      <w:proofErr w:type="spellEnd"/>
      <w:r w:rsidRPr="00935060">
        <w:rPr>
          <w:sz w:val="28"/>
          <w:szCs w:val="28"/>
        </w:rPr>
        <w:t xml:space="preserve"> = 6379</w:t>
      </w:r>
    </w:p>
    <w:p w14:paraId="302A0724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t>db</w:t>
      </w:r>
      <w:proofErr w:type="spellEnd"/>
      <w:r w:rsidRPr="00935060">
        <w:rPr>
          <w:sz w:val="28"/>
          <w:szCs w:val="28"/>
        </w:rPr>
        <w:t xml:space="preserve"> = 5</w:t>
      </w:r>
    </w:p>
    <w:p w14:paraId="5760ABB8" w14:textId="77777777" w:rsidR="00935060" w:rsidRPr="00935060" w:rsidRDefault="00935060" w:rsidP="00935060">
      <w:pPr>
        <w:rPr>
          <w:sz w:val="28"/>
          <w:szCs w:val="28"/>
        </w:rPr>
      </w:pPr>
    </w:p>
    <w:p w14:paraId="32A8A22A" w14:textId="77777777" w:rsidR="00935060" w:rsidRPr="00935060" w:rsidRDefault="00935060" w:rsidP="00935060">
      <w:pPr>
        <w:pStyle w:val="20"/>
        <w:ind w:left="709"/>
        <w:rPr>
          <w:rFonts w:ascii="Times New Roman" w:hAnsi="Times New Roman" w:cs="Times New Roman"/>
        </w:rPr>
      </w:pPr>
      <w:bookmarkStart w:id="33" w:name="_906tv4jcxj8i" w:colFirst="0" w:colLast="0"/>
      <w:bookmarkStart w:id="34" w:name="_Toc57970652"/>
      <w:bookmarkStart w:id="35" w:name="_Toc57970867"/>
      <w:bookmarkStart w:id="36" w:name="_Toc81402809"/>
      <w:bookmarkEnd w:id="33"/>
      <w:r w:rsidRPr="00935060">
        <w:rPr>
          <w:rFonts w:ascii="Times New Roman" w:hAnsi="Times New Roman" w:cs="Times New Roman"/>
        </w:rPr>
        <w:t>Настройка модуля анализа текущих состояний</w:t>
      </w:r>
      <w:bookmarkEnd w:id="34"/>
      <w:bookmarkEnd w:id="35"/>
      <w:bookmarkEnd w:id="36"/>
    </w:p>
    <w:p w14:paraId="0A61E374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</w:rPr>
        <w:t>Конфигурационный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файл</w:t>
      </w:r>
      <w:r w:rsidRPr="00935060">
        <w:rPr>
          <w:sz w:val="28"/>
          <w:szCs w:val="28"/>
          <w:lang w:val="en-US"/>
        </w:rPr>
        <w:t xml:space="preserve"> /opt/docker-configs/status-stream-</w:t>
      </w:r>
      <w:proofErr w:type="spellStart"/>
      <w:r w:rsidRPr="00935060">
        <w:rPr>
          <w:sz w:val="28"/>
          <w:szCs w:val="28"/>
          <w:lang w:val="en-US"/>
        </w:rPr>
        <w:t>analyzer.conf</w:t>
      </w:r>
      <w:proofErr w:type="spellEnd"/>
      <w:r w:rsidRPr="00935060">
        <w:rPr>
          <w:sz w:val="28"/>
          <w:szCs w:val="28"/>
          <w:lang w:val="en-US"/>
        </w:rPr>
        <w:t>:</w:t>
      </w:r>
    </w:p>
    <w:p w14:paraId="685F8379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[service]</w:t>
      </w:r>
    </w:p>
    <w:p w14:paraId="3343AAD9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push_frequency_sec</w:t>
      </w:r>
      <w:proofErr w:type="spellEnd"/>
      <w:r w:rsidRPr="00935060">
        <w:rPr>
          <w:sz w:val="28"/>
          <w:szCs w:val="28"/>
          <w:lang w:val="en-US"/>
        </w:rPr>
        <w:t xml:space="preserve"> = 15</w:t>
      </w:r>
    </w:p>
    <w:p w14:paraId="45FE2444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status_invalidation_sec</w:t>
      </w:r>
      <w:proofErr w:type="spellEnd"/>
      <w:r w:rsidRPr="00935060">
        <w:rPr>
          <w:sz w:val="28"/>
          <w:szCs w:val="28"/>
          <w:lang w:val="en-US"/>
        </w:rPr>
        <w:t xml:space="preserve"> = 900</w:t>
      </w:r>
    </w:p>
    <w:p w14:paraId="41C231F3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log_level</w:t>
      </w:r>
      <w:proofErr w:type="spellEnd"/>
      <w:r w:rsidRPr="00935060">
        <w:rPr>
          <w:sz w:val="28"/>
          <w:szCs w:val="28"/>
          <w:lang w:val="en-US"/>
        </w:rPr>
        <w:t xml:space="preserve"> = INFO</w:t>
      </w:r>
    </w:p>
    <w:p w14:paraId="52030AAC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maximum_pack_size</w:t>
      </w:r>
      <w:proofErr w:type="spellEnd"/>
      <w:r w:rsidRPr="00935060">
        <w:rPr>
          <w:sz w:val="28"/>
          <w:szCs w:val="28"/>
          <w:lang w:val="en-US"/>
        </w:rPr>
        <w:t xml:space="preserve"> = 1000</w:t>
      </w:r>
    </w:p>
    <w:p w14:paraId="59BD48B1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update_scene_change_db_interval</w:t>
      </w:r>
      <w:proofErr w:type="spellEnd"/>
      <w:r w:rsidRPr="00935060">
        <w:rPr>
          <w:sz w:val="28"/>
          <w:szCs w:val="28"/>
          <w:lang w:val="en-US"/>
        </w:rPr>
        <w:t xml:space="preserve"> = 60</w:t>
      </w:r>
    </w:p>
    <w:p w14:paraId="4D9A90D5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min_coef_of_scene_change</w:t>
      </w:r>
      <w:proofErr w:type="spellEnd"/>
      <w:r w:rsidRPr="00935060">
        <w:rPr>
          <w:sz w:val="28"/>
          <w:szCs w:val="28"/>
          <w:lang w:val="en-US"/>
        </w:rPr>
        <w:t xml:space="preserve"> = 150</w:t>
      </w:r>
    </w:p>
    <w:p w14:paraId="3DB30FC0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19700076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># указание адресов внешних сервисов</w:t>
      </w:r>
    </w:p>
    <w:p w14:paraId="78CE5BD2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>[</w:t>
      </w:r>
      <w:proofErr w:type="spellStart"/>
      <w:r w:rsidRPr="00935060">
        <w:rPr>
          <w:sz w:val="28"/>
          <w:szCs w:val="28"/>
        </w:rPr>
        <w:t>immovable_server</w:t>
      </w:r>
      <w:proofErr w:type="spellEnd"/>
      <w:r w:rsidRPr="00935060">
        <w:rPr>
          <w:sz w:val="28"/>
          <w:szCs w:val="28"/>
        </w:rPr>
        <w:t>]</w:t>
      </w:r>
    </w:p>
    <w:p w14:paraId="1FA586E5" w14:textId="78B97BAA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address = </w:t>
      </w:r>
    </w:p>
    <w:p w14:paraId="2C34BF8E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vehicle_server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7EA5858C" w14:textId="7ECA13AD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address = </w:t>
      </w:r>
    </w:p>
    <w:p w14:paraId="2F013955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videoanalyzer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5D0133E4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update_db_interval</w:t>
      </w:r>
      <w:proofErr w:type="spellEnd"/>
      <w:r w:rsidRPr="00935060">
        <w:rPr>
          <w:sz w:val="28"/>
          <w:szCs w:val="28"/>
          <w:lang w:val="en-US"/>
        </w:rPr>
        <w:t xml:space="preserve"> = 60</w:t>
      </w:r>
    </w:p>
    <w:p w14:paraId="12308CA5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videoanalyzer_server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6B904F1C" w14:textId="2961DBD8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lastRenderedPageBreak/>
        <w:t>address</w:t>
      </w:r>
      <w:proofErr w:type="spellEnd"/>
      <w:r w:rsidRPr="00935060">
        <w:rPr>
          <w:sz w:val="28"/>
          <w:szCs w:val="28"/>
        </w:rPr>
        <w:t xml:space="preserve"> = </w:t>
      </w:r>
    </w:p>
    <w:p w14:paraId="1A37D5B8" w14:textId="77777777" w:rsidR="00935060" w:rsidRPr="00935060" w:rsidRDefault="00935060" w:rsidP="00935060">
      <w:pPr>
        <w:rPr>
          <w:sz w:val="28"/>
          <w:szCs w:val="28"/>
        </w:rPr>
      </w:pPr>
    </w:p>
    <w:p w14:paraId="6B0EA0B9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># указание адреса брокера сообщений</w:t>
      </w:r>
    </w:p>
    <w:p w14:paraId="2B38D1D8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kafka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3DD71007" w14:textId="2A3BBB05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address = </w:t>
      </w:r>
    </w:p>
    <w:p w14:paraId="7E8EBE19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consumer_timeout_ms</w:t>
      </w:r>
      <w:proofErr w:type="spellEnd"/>
      <w:r w:rsidRPr="00935060">
        <w:rPr>
          <w:sz w:val="28"/>
          <w:szCs w:val="28"/>
          <w:lang w:val="en-US"/>
        </w:rPr>
        <w:t xml:space="preserve"> = 1000</w:t>
      </w:r>
    </w:p>
    <w:p w14:paraId="451FB1F4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6BFAB4A1" w14:textId="77777777" w:rsidR="00935060" w:rsidRPr="00935060" w:rsidRDefault="00935060" w:rsidP="00935060">
      <w:pPr>
        <w:rPr>
          <w:sz w:val="28"/>
          <w:szCs w:val="28"/>
          <w:lang w:val="en-US"/>
        </w:rPr>
      </w:pPr>
      <w:bookmarkStart w:id="37" w:name="_gcg8yad1p6zh" w:colFirst="0" w:colLast="0"/>
      <w:bookmarkEnd w:id="37"/>
    </w:p>
    <w:p w14:paraId="0BF08046" w14:textId="77777777" w:rsidR="00935060" w:rsidRPr="00935060" w:rsidRDefault="00935060" w:rsidP="00935060">
      <w:pPr>
        <w:pStyle w:val="20"/>
        <w:ind w:left="709"/>
        <w:rPr>
          <w:rFonts w:ascii="Times New Roman" w:hAnsi="Times New Roman" w:cs="Times New Roman"/>
        </w:rPr>
      </w:pPr>
      <w:bookmarkStart w:id="38" w:name="_y0epjl3m24y6" w:colFirst="0" w:colLast="0"/>
      <w:bookmarkStart w:id="39" w:name="_Toc57970654"/>
      <w:bookmarkStart w:id="40" w:name="_Toc57970869"/>
      <w:bookmarkStart w:id="41" w:name="_Toc81402810"/>
      <w:bookmarkEnd w:id="38"/>
      <w:r w:rsidRPr="00935060">
        <w:rPr>
          <w:rFonts w:ascii="Times New Roman" w:hAnsi="Times New Roman" w:cs="Times New Roman"/>
        </w:rPr>
        <w:t>Настройка модуля расчета отчетов СКОУ</w:t>
      </w:r>
      <w:bookmarkEnd w:id="39"/>
      <w:bookmarkEnd w:id="40"/>
      <w:bookmarkEnd w:id="41"/>
    </w:p>
    <w:p w14:paraId="2475B39B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</w:rPr>
        <w:t>Конфигурационный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файл</w:t>
      </w:r>
      <w:r w:rsidRPr="00935060">
        <w:rPr>
          <w:sz w:val="28"/>
          <w:szCs w:val="28"/>
          <w:lang w:val="en-US"/>
        </w:rPr>
        <w:t xml:space="preserve"> /opt/docker-configs/straight-report-</w:t>
      </w:r>
      <w:proofErr w:type="spellStart"/>
      <w:r w:rsidRPr="00935060">
        <w:rPr>
          <w:sz w:val="28"/>
          <w:szCs w:val="28"/>
          <w:lang w:val="en-US"/>
        </w:rPr>
        <w:t>server.conf</w:t>
      </w:r>
      <w:proofErr w:type="spellEnd"/>
      <w:r w:rsidRPr="00935060">
        <w:rPr>
          <w:sz w:val="28"/>
          <w:szCs w:val="28"/>
          <w:lang w:val="en-US"/>
        </w:rPr>
        <w:t>:</w:t>
      </w:r>
    </w:p>
    <w:p w14:paraId="5278014C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60D69F18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[server]</w:t>
      </w:r>
    </w:p>
    <w:p w14:paraId="24A2376F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interface = 0.0.0.0</w:t>
      </w:r>
    </w:p>
    <w:p w14:paraId="7E355D62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port = 80</w:t>
      </w:r>
    </w:p>
    <w:p w14:paraId="604C846B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7280D49C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[worker]</w:t>
      </w:r>
    </w:p>
    <w:p w14:paraId="53695969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allowed_ticket_types</w:t>
      </w:r>
      <w:proofErr w:type="spellEnd"/>
      <w:r w:rsidRPr="00935060">
        <w:rPr>
          <w:sz w:val="28"/>
          <w:szCs w:val="28"/>
          <w:lang w:val="en-US"/>
        </w:rPr>
        <w:t xml:space="preserve"> = [1, 3]</w:t>
      </w:r>
    </w:p>
    <w:p w14:paraId="0B97EAFD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5E1E9738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# </w:t>
      </w:r>
      <w:r w:rsidRPr="00935060">
        <w:rPr>
          <w:sz w:val="28"/>
          <w:szCs w:val="28"/>
        </w:rPr>
        <w:t>указание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адресов</w:t>
      </w:r>
      <w:r w:rsidRPr="00935060">
        <w:rPr>
          <w:sz w:val="28"/>
          <w:szCs w:val="28"/>
          <w:lang w:val="en-US"/>
        </w:rPr>
        <w:t xml:space="preserve"> </w:t>
      </w:r>
      <w:proofErr w:type="spellStart"/>
      <w:r w:rsidRPr="00935060">
        <w:rPr>
          <w:sz w:val="28"/>
          <w:szCs w:val="28"/>
          <w:lang w:val="en-US"/>
        </w:rPr>
        <w:t>Clickhouse</w:t>
      </w:r>
      <w:proofErr w:type="spellEnd"/>
    </w:p>
    <w:p w14:paraId="569C18BB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stats_clickhouse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3D6DB286" w14:textId="50828894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address = </w:t>
      </w:r>
    </w:p>
    <w:p w14:paraId="34668A6F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max_connections</w:t>
      </w:r>
      <w:proofErr w:type="spellEnd"/>
      <w:r w:rsidRPr="00935060">
        <w:rPr>
          <w:sz w:val="28"/>
          <w:szCs w:val="28"/>
          <w:lang w:val="en-US"/>
        </w:rPr>
        <w:t xml:space="preserve"> = 5</w:t>
      </w:r>
    </w:p>
    <w:p w14:paraId="5CD9904D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semistats_clickhouse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2181BADB" w14:textId="3ABE86D5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address = </w:t>
      </w:r>
    </w:p>
    <w:p w14:paraId="08EA3815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t>max_connections</w:t>
      </w:r>
      <w:proofErr w:type="spellEnd"/>
      <w:r w:rsidRPr="00935060">
        <w:rPr>
          <w:sz w:val="28"/>
          <w:szCs w:val="28"/>
        </w:rPr>
        <w:t xml:space="preserve"> = 5</w:t>
      </w:r>
    </w:p>
    <w:p w14:paraId="1C762CE9" w14:textId="77777777" w:rsidR="00935060" w:rsidRPr="00935060" w:rsidRDefault="00935060" w:rsidP="00935060">
      <w:pPr>
        <w:rPr>
          <w:sz w:val="28"/>
          <w:szCs w:val="28"/>
        </w:rPr>
      </w:pPr>
    </w:p>
    <w:p w14:paraId="7CA5B1B8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># указание адресов внешних сервисов</w:t>
      </w:r>
    </w:p>
    <w:p w14:paraId="7B9FE031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[immovable]</w:t>
      </w:r>
    </w:p>
    <w:p w14:paraId="3F68BDD9" w14:textId="3A4776E4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address = </w:t>
      </w:r>
    </w:p>
    <w:p w14:paraId="30480606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[vehicle]</w:t>
      </w:r>
    </w:p>
    <w:p w14:paraId="561BE600" w14:textId="62A8D6AD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address = </w:t>
      </w:r>
    </w:p>
    <w:p w14:paraId="07537554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[saver]</w:t>
      </w:r>
    </w:p>
    <w:p w14:paraId="27C8DD80" w14:textId="0240A07D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address = </w:t>
      </w:r>
    </w:p>
    <w:p w14:paraId="5FE64400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1FCB9F4D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>[</w:t>
      </w:r>
      <w:proofErr w:type="spellStart"/>
      <w:r w:rsidRPr="00935060">
        <w:rPr>
          <w:sz w:val="28"/>
          <w:szCs w:val="28"/>
        </w:rPr>
        <w:t>logging</w:t>
      </w:r>
      <w:proofErr w:type="spellEnd"/>
      <w:r w:rsidRPr="00935060">
        <w:rPr>
          <w:sz w:val="28"/>
          <w:szCs w:val="28"/>
        </w:rPr>
        <w:t>]</w:t>
      </w:r>
    </w:p>
    <w:p w14:paraId="61AB04A5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t>level</w:t>
      </w:r>
      <w:proofErr w:type="spellEnd"/>
      <w:r w:rsidRPr="00935060">
        <w:rPr>
          <w:sz w:val="28"/>
          <w:szCs w:val="28"/>
        </w:rPr>
        <w:t xml:space="preserve"> = INFO</w:t>
      </w:r>
    </w:p>
    <w:p w14:paraId="78DE0634" w14:textId="77777777" w:rsidR="00935060" w:rsidRPr="00935060" w:rsidRDefault="00935060" w:rsidP="00935060">
      <w:pPr>
        <w:rPr>
          <w:sz w:val="28"/>
          <w:szCs w:val="28"/>
        </w:rPr>
      </w:pPr>
    </w:p>
    <w:p w14:paraId="78A0F80A" w14:textId="77777777" w:rsidR="00935060" w:rsidRPr="00935060" w:rsidRDefault="00935060" w:rsidP="00935060">
      <w:pPr>
        <w:pStyle w:val="20"/>
        <w:ind w:left="709"/>
        <w:rPr>
          <w:rFonts w:ascii="Times New Roman" w:hAnsi="Times New Roman" w:cs="Times New Roman"/>
        </w:rPr>
      </w:pPr>
      <w:bookmarkStart w:id="42" w:name="_5e9jbc13vz9q" w:colFirst="0" w:colLast="0"/>
      <w:bookmarkStart w:id="43" w:name="_Toc57970655"/>
      <w:bookmarkStart w:id="44" w:name="_Toc57970870"/>
      <w:bookmarkStart w:id="45" w:name="_Toc81402811"/>
      <w:bookmarkEnd w:id="42"/>
      <w:r w:rsidRPr="00935060">
        <w:rPr>
          <w:rFonts w:ascii="Times New Roman" w:hAnsi="Times New Roman" w:cs="Times New Roman"/>
        </w:rPr>
        <w:t>Настройка модуля рассылки электронных писем</w:t>
      </w:r>
      <w:bookmarkEnd w:id="43"/>
      <w:bookmarkEnd w:id="44"/>
      <w:bookmarkEnd w:id="45"/>
    </w:p>
    <w:p w14:paraId="5258A146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</w:rPr>
        <w:t>Конфигурационный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файл</w:t>
      </w:r>
      <w:r w:rsidRPr="00935060">
        <w:rPr>
          <w:sz w:val="28"/>
          <w:szCs w:val="28"/>
          <w:lang w:val="en-US"/>
        </w:rPr>
        <w:t xml:space="preserve"> /opt/docker-configs/</w:t>
      </w:r>
      <w:proofErr w:type="spellStart"/>
      <w:r w:rsidRPr="00935060">
        <w:rPr>
          <w:sz w:val="28"/>
          <w:szCs w:val="28"/>
          <w:lang w:val="en-US"/>
        </w:rPr>
        <w:t>email_service.conf</w:t>
      </w:r>
      <w:proofErr w:type="spellEnd"/>
      <w:r w:rsidRPr="00935060">
        <w:rPr>
          <w:sz w:val="28"/>
          <w:szCs w:val="28"/>
          <w:lang w:val="en-US"/>
        </w:rPr>
        <w:t>:</w:t>
      </w:r>
    </w:p>
    <w:p w14:paraId="2D2FEE32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uwsgi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22D1BFFE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lastRenderedPageBreak/>
        <w:t>http-socket = :80</w:t>
      </w:r>
    </w:p>
    <w:p w14:paraId="63BF4638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chdir</w:t>
      </w:r>
      <w:proofErr w:type="spellEnd"/>
      <w:r w:rsidRPr="00935060">
        <w:rPr>
          <w:sz w:val="28"/>
          <w:szCs w:val="28"/>
          <w:lang w:val="en-US"/>
        </w:rPr>
        <w:t xml:space="preserve"> </w:t>
      </w:r>
      <w:proofErr w:type="gramStart"/>
      <w:r w:rsidRPr="00935060">
        <w:rPr>
          <w:sz w:val="28"/>
          <w:szCs w:val="28"/>
          <w:lang w:val="en-US"/>
        </w:rPr>
        <w:t>= .</w:t>
      </w:r>
      <w:proofErr w:type="gramEnd"/>
      <w:r w:rsidRPr="00935060">
        <w:rPr>
          <w:sz w:val="28"/>
          <w:szCs w:val="28"/>
          <w:lang w:val="en-US"/>
        </w:rPr>
        <w:t>/</w:t>
      </w:r>
    </w:p>
    <w:p w14:paraId="3BF5AF1B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wsgi</w:t>
      </w:r>
      <w:proofErr w:type="spellEnd"/>
      <w:r w:rsidRPr="00935060">
        <w:rPr>
          <w:sz w:val="28"/>
          <w:szCs w:val="28"/>
          <w:lang w:val="en-US"/>
        </w:rPr>
        <w:t>-file = app.py</w:t>
      </w:r>
    </w:p>
    <w:p w14:paraId="5B4B73B3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processes = 4</w:t>
      </w:r>
    </w:p>
    <w:p w14:paraId="78A29282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stats = :28765</w:t>
      </w:r>
    </w:p>
    <w:p w14:paraId="0FDB886E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spooler = /</w:t>
      </w:r>
      <w:proofErr w:type="spellStart"/>
      <w:r w:rsidRPr="00935060">
        <w:rPr>
          <w:sz w:val="28"/>
          <w:szCs w:val="28"/>
          <w:lang w:val="en-US"/>
        </w:rPr>
        <w:t>tmp</w:t>
      </w:r>
      <w:proofErr w:type="spellEnd"/>
      <w:r w:rsidRPr="00935060">
        <w:rPr>
          <w:sz w:val="28"/>
          <w:szCs w:val="28"/>
          <w:lang w:val="en-US"/>
        </w:rPr>
        <w:t>/</w:t>
      </w:r>
      <w:proofErr w:type="spellStart"/>
      <w:r w:rsidRPr="00935060">
        <w:rPr>
          <w:sz w:val="28"/>
          <w:szCs w:val="28"/>
          <w:lang w:val="en-US"/>
        </w:rPr>
        <w:t>spool_stats_master</w:t>
      </w:r>
      <w:proofErr w:type="spellEnd"/>
    </w:p>
    <w:p w14:paraId="740D9988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spooler-processes = 1</w:t>
      </w:r>
    </w:p>
    <w:p w14:paraId="48C7F1BD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email_senders</w:t>
      </w:r>
      <w:proofErr w:type="spellEnd"/>
      <w:r w:rsidRPr="00935060">
        <w:rPr>
          <w:sz w:val="28"/>
          <w:szCs w:val="28"/>
          <w:lang w:val="en-US"/>
        </w:rPr>
        <w:t xml:space="preserve"> = {"objects": [{"name": "SR", "email": "example@abm-jsc.ru", "</w:t>
      </w:r>
      <w:proofErr w:type="spellStart"/>
      <w:r w:rsidRPr="00935060">
        <w:rPr>
          <w:sz w:val="28"/>
          <w:szCs w:val="28"/>
          <w:lang w:val="en-US"/>
        </w:rPr>
        <w:t>smtp_port</w:t>
      </w:r>
      <w:proofErr w:type="spellEnd"/>
      <w:r w:rsidRPr="00935060">
        <w:rPr>
          <w:sz w:val="28"/>
          <w:szCs w:val="28"/>
          <w:lang w:val="en-US"/>
        </w:rPr>
        <w:t>": "1025", "password": "12345", "</w:t>
      </w:r>
      <w:proofErr w:type="spellStart"/>
      <w:r w:rsidRPr="00935060">
        <w:rPr>
          <w:sz w:val="28"/>
          <w:szCs w:val="28"/>
          <w:lang w:val="en-US"/>
        </w:rPr>
        <w:t>smtp_server</w:t>
      </w:r>
      <w:proofErr w:type="spellEnd"/>
      <w:r w:rsidRPr="00935060">
        <w:rPr>
          <w:sz w:val="28"/>
          <w:szCs w:val="28"/>
          <w:lang w:val="en-US"/>
        </w:rPr>
        <w:t>": "127.0.0.1", "login": "example"}]}</w:t>
      </w:r>
    </w:p>
    <w:p w14:paraId="3991B8E7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database_path</w:t>
      </w:r>
      <w:proofErr w:type="spellEnd"/>
      <w:r w:rsidRPr="00935060">
        <w:rPr>
          <w:sz w:val="28"/>
          <w:szCs w:val="28"/>
          <w:lang w:val="en-US"/>
        </w:rPr>
        <w:t xml:space="preserve"> = /storage/</w:t>
      </w:r>
      <w:proofErr w:type="spellStart"/>
      <w:r w:rsidRPr="00935060">
        <w:rPr>
          <w:sz w:val="28"/>
          <w:szCs w:val="28"/>
          <w:lang w:val="en-US"/>
        </w:rPr>
        <w:t>example.db</w:t>
      </w:r>
      <w:proofErr w:type="spellEnd"/>
    </w:p>
    <w:p w14:paraId="266F3635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storage_settings</w:t>
      </w:r>
      <w:proofErr w:type="spellEnd"/>
      <w:r w:rsidRPr="00935060">
        <w:rPr>
          <w:sz w:val="28"/>
          <w:szCs w:val="28"/>
          <w:lang w:val="en-US"/>
        </w:rPr>
        <w:t xml:space="preserve"> = {"location":"/storage"}</w:t>
      </w:r>
    </w:p>
    <w:p w14:paraId="137F6340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t>server_log_level</w:t>
      </w:r>
      <w:proofErr w:type="spellEnd"/>
      <w:r w:rsidRPr="00935060">
        <w:rPr>
          <w:sz w:val="28"/>
          <w:szCs w:val="28"/>
        </w:rPr>
        <w:t xml:space="preserve"> = DEBUG</w:t>
      </w:r>
    </w:p>
    <w:p w14:paraId="190F597B" w14:textId="77777777" w:rsidR="00935060" w:rsidRPr="00935060" w:rsidRDefault="00935060" w:rsidP="00935060">
      <w:pPr>
        <w:rPr>
          <w:sz w:val="28"/>
          <w:szCs w:val="28"/>
        </w:rPr>
      </w:pPr>
    </w:p>
    <w:p w14:paraId="7CE8853E" w14:textId="77777777" w:rsidR="00935060" w:rsidRPr="00935060" w:rsidRDefault="00935060" w:rsidP="00935060">
      <w:pPr>
        <w:pStyle w:val="20"/>
        <w:ind w:left="709"/>
        <w:rPr>
          <w:rFonts w:ascii="Times New Roman" w:hAnsi="Times New Roman" w:cs="Times New Roman"/>
        </w:rPr>
      </w:pPr>
      <w:bookmarkStart w:id="46" w:name="_530m3b7pyr2l" w:colFirst="0" w:colLast="0"/>
      <w:bookmarkStart w:id="47" w:name="_Toc57970656"/>
      <w:bookmarkStart w:id="48" w:name="_Toc57970871"/>
      <w:bookmarkStart w:id="49" w:name="_Toc81402812"/>
      <w:bookmarkEnd w:id="46"/>
      <w:r w:rsidRPr="00935060">
        <w:rPr>
          <w:rFonts w:ascii="Times New Roman" w:hAnsi="Times New Roman" w:cs="Times New Roman"/>
        </w:rPr>
        <w:t>Настройка модуля сохранения статистики</w:t>
      </w:r>
      <w:bookmarkEnd w:id="47"/>
      <w:bookmarkEnd w:id="48"/>
      <w:bookmarkEnd w:id="49"/>
    </w:p>
    <w:p w14:paraId="7F4C9940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</w:rPr>
        <w:t>Конфигурационный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файл</w:t>
      </w:r>
      <w:r w:rsidRPr="00935060">
        <w:rPr>
          <w:sz w:val="28"/>
          <w:szCs w:val="28"/>
          <w:lang w:val="en-US"/>
        </w:rPr>
        <w:t xml:space="preserve"> /opt/docker-configs/</w:t>
      </w:r>
      <w:proofErr w:type="spellStart"/>
      <w:r w:rsidRPr="00935060">
        <w:rPr>
          <w:sz w:val="28"/>
          <w:szCs w:val="28"/>
          <w:lang w:val="en-US"/>
        </w:rPr>
        <w:t>clickhouse</w:t>
      </w:r>
      <w:proofErr w:type="spellEnd"/>
      <w:r w:rsidRPr="00935060">
        <w:rPr>
          <w:sz w:val="28"/>
          <w:szCs w:val="28"/>
          <w:lang w:val="en-US"/>
        </w:rPr>
        <w:t>-saver-</w:t>
      </w:r>
      <w:proofErr w:type="spellStart"/>
      <w:r w:rsidRPr="00935060">
        <w:rPr>
          <w:sz w:val="28"/>
          <w:szCs w:val="28"/>
          <w:lang w:val="en-US"/>
        </w:rPr>
        <w:t>raw.conf</w:t>
      </w:r>
      <w:proofErr w:type="spellEnd"/>
      <w:r w:rsidRPr="00935060">
        <w:rPr>
          <w:sz w:val="28"/>
          <w:szCs w:val="28"/>
          <w:lang w:val="en-US"/>
        </w:rPr>
        <w:t>:</w:t>
      </w:r>
    </w:p>
    <w:p w14:paraId="38A024A9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server_settings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72AB3D56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host = 0.0.0.0</w:t>
      </w:r>
    </w:p>
    <w:p w14:paraId="2E5CF332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port = 80</w:t>
      </w:r>
    </w:p>
    <w:p w14:paraId="3EEA8ED2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log_level</w:t>
      </w:r>
      <w:proofErr w:type="spellEnd"/>
      <w:r w:rsidRPr="00935060">
        <w:rPr>
          <w:sz w:val="28"/>
          <w:szCs w:val="28"/>
          <w:lang w:val="en-US"/>
        </w:rPr>
        <w:t xml:space="preserve"> = INFO</w:t>
      </w:r>
    </w:p>
    <w:p w14:paraId="4775D6F8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0EC4C947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 xml:space="preserve"># указание параметров подключения к </w:t>
      </w:r>
      <w:proofErr w:type="spellStart"/>
      <w:r w:rsidRPr="00935060">
        <w:rPr>
          <w:sz w:val="28"/>
          <w:szCs w:val="28"/>
        </w:rPr>
        <w:t>Clickhouse</w:t>
      </w:r>
      <w:proofErr w:type="spellEnd"/>
    </w:p>
    <w:p w14:paraId="2E6A72D3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>[</w:t>
      </w:r>
      <w:proofErr w:type="spellStart"/>
      <w:r w:rsidRPr="00935060">
        <w:rPr>
          <w:sz w:val="28"/>
          <w:szCs w:val="28"/>
        </w:rPr>
        <w:t>database_settings</w:t>
      </w:r>
      <w:proofErr w:type="spellEnd"/>
      <w:r w:rsidRPr="00935060">
        <w:rPr>
          <w:sz w:val="28"/>
          <w:szCs w:val="28"/>
        </w:rPr>
        <w:t>]</w:t>
      </w:r>
    </w:p>
    <w:p w14:paraId="44C3CDD0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clickhouse_host</w:t>
      </w:r>
      <w:proofErr w:type="spellEnd"/>
      <w:r w:rsidRPr="00935060">
        <w:rPr>
          <w:sz w:val="28"/>
          <w:szCs w:val="28"/>
          <w:lang w:val="en-US"/>
        </w:rPr>
        <w:t xml:space="preserve"> = </w:t>
      </w:r>
      <w:proofErr w:type="spellStart"/>
      <w:r w:rsidRPr="00935060">
        <w:rPr>
          <w:sz w:val="28"/>
          <w:szCs w:val="28"/>
          <w:lang w:val="en-US"/>
        </w:rPr>
        <w:t>saferegion</w:t>
      </w:r>
      <w:proofErr w:type="spellEnd"/>
      <w:r w:rsidRPr="00935060">
        <w:rPr>
          <w:sz w:val="28"/>
          <w:szCs w:val="28"/>
          <w:lang w:val="en-US"/>
        </w:rPr>
        <w:t>-</w:t>
      </w:r>
      <w:proofErr w:type="spellStart"/>
      <w:r w:rsidRPr="00935060">
        <w:rPr>
          <w:sz w:val="28"/>
          <w:szCs w:val="28"/>
          <w:lang w:val="en-US"/>
        </w:rPr>
        <w:t>clickhouse</w:t>
      </w:r>
      <w:proofErr w:type="spellEnd"/>
      <w:r w:rsidRPr="00935060">
        <w:rPr>
          <w:sz w:val="28"/>
          <w:szCs w:val="28"/>
          <w:lang w:val="en-US"/>
        </w:rPr>
        <w:t>-raw</w:t>
      </w:r>
    </w:p>
    <w:p w14:paraId="26BB7124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clickhouse_port</w:t>
      </w:r>
      <w:proofErr w:type="spellEnd"/>
      <w:r w:rsidRPr="00935060">
        <w:rPr>
          <w:sz w:val="28"/>
          <w:szCs w:val="28"/>
          <w:lang w:val="en-US"/>
        </w:rPr>
        <w:t xml:space="preserve"> = 8123</w:t>
      </w:r>
    </w:p>
    <w:p w14:paraId="7FF03DFA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clickhouse_database</w:t>
      </w:r>
      <w:proofErr w:type="spellEnd"/>
      <w:r w:rsidRPr="00935060">
        <w:rPr>
          <w:sz w:val="28"/>
          <w:szCs w:val="28"/>
          <w:lang w:val="en-US"/>
        </w:rPr>
        <w:t xml:space="preserve"> = default</w:t>
      </w:r>
    </w:p>
    <w:p w14:paraId="3E86A019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clickhouse_username</w:t>
      </w:r>
      <w:proofErr w:type="spellEnd"/>
      <w:r w:rsidRPr="00935060">
        <w:rPr>
          <w:sz w:val="28"/>
          <w:szCs w:val="28"/>
          <w:lang w:val="en-US"/>
        </w:rPr>
        <w:t xml:space="preserve"> = default</w:t>
      </w:r>
    </w:p>
    <w:p w14:paraId="4DB8B7B9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clickhouse_password</w:t>
      </w:r>
      <w:proofErr w:type="spellEnd"/>
      <w:r w:rsidRPr="00935060">
        <w:rPr>
          <w:sz w:val="28"/>
          <w:szCs w:val="28"/>
          <w:lang w:val="en-US"/>
        </w:rPr>
        <w:t xml:space="preserve"> =</w:t>
      </w:r>
    </w:p>
    <w:p w14:paraId="426D097A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insert_max_delay_ms</w:t>
      </w:r>
      <w:proofErr w:type="spellEnd"/>
      <w:r w:rsidRPr="00935060">
        <w:rPr>
          <w:sz w:val="28"/>
          <w:szCs w:val="28"/>
          <w:lang w:val="en-US"/>
        </w:rPr>
        <w:t xml:space="preserve"> = 30000</w:t>
      </w:r>
    </w:p>
    <w:p w14:paraId="6C115BEB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insert_buffer_size</w:t>
      </w:r>
      <w:proofErr w:type="spellEnd"/>
      <w:r w:rsidRPr="00935060">
        <w:rPr>
          <w:sz w:val="28"/>
          <w:szCs w:val="28"/>
          <w:lang w:val="en-US"/>
        </w:rPr>
        <w:t xml:space="preserve"> = 6000</w:t>
      </w:r>
    </w:p>
    <w:p w14:paraId="710034F6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clickhouse_compression</w:t>
      </w:r>
      <w:proofErr w:type="spellEnd"/>
      <w:r w:rsidRPr="00935060">
        <w:rPr>
          <w:sz w:val="28"/>
          <w:szCs w:val="28"/>
          <w:lang w:val="en-US"/>
        </w:rPr>
        <w:t xml:space="preserve"> = true</w:t>
      </w:r>
    </w:p>
    <w:p w14:paraId="2FFCC578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max_partitions_per_insert_block</w:t>
      </w:r>
      <w:proofErr w:type="spellEnd"/>
      <w:r w:rsidRPr="00935060">
        <w:rPr>
          <w:sz w:val="28"/>
          <w:szCs w:val="28"/>
          <w:lang w:val="en-US"/>
        </w:rPr>
        <w:t xml:space="preserve"> = 10000</w:t>
      </w:r>
    </w:p>
    <w:p w14:paraId="0F304910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4A6FB4B1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buffer_settings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3A73C7E3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insert_buffer_size</w:t>
      </w:r>
      <w:proofErr w:type="spellEnd"/>
      <w:r w:rsidRPr="00935060">
        <w:rPr>
          <w:sz w:val="28"/>
          <w:szCs w:val="28"/>
          <w:lang w:val="en-US"/>
        </w:rPr>
        <w:t xml:space="preserve"> = 100000</w:t>
      </w:r>
    </w:p>
    <w:p w14:paraId="06C8244A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t>insert_max_delay_sec</w:t>
      </w:r>
      <w:proofErr w:type="spellEnd"/>
      <w:r w:rsidRPr="00935060">
        <w:rPr>
          <w:sz w:val="28"/>
          <w:szCs w:val="28"/>
        </w:rPr>
        <w:t xml:space="preserve"> = 40</w:t>
      </w:r>
    </w:p>
    <w:p w14:paraId="4724CFAC" w14:textId="77777777" w:rsidR="00935060" w:rsidRPr="00935060" w:rsidRDefault="00935060" w:rsidP="00935060">
      <w:pPr>
        <w:rPr>
          <w:sz w:val="28"/>
          <w:szCs w:val="28"/>
        </w:rPr>
      </w:pPr>
    </w:p>
    <w:p w14:paraId="6A3FDA70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 xml:space="preserve"># указание параметров подключения к </w:t>
      </w:r>
      <w:proofErr w:type="spellStart"/>
      <w:r w:rsidRPr="00935060">
        <w:rPr>
          <w:sz w:val="28"/>
          <w:szCs w:val="28"/>
        </w:rPr>
        <w:t>Kafka</w:t>
      </w:r>
      <w:proofErr w:type="spellEnd"/>
    </w:p>
    <w:p w14:paraId="2EABFC8A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kafka_settings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17040BA8" w14:textId="045995A2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kafka_server</w:t>
      </w:r>
      <w:proofErr w:type="spellEnd"/>
      <w:r w:rsidRPr="00935060">
        <w:rPr>
          <w:sz w:val="28"/>
          <w:szCs w:val="28"/>
          <w:lang w:val="en-US"/>
        </w:rPr>
        <w:t xml:space="preserve"> = </w:t>
      </w:r>
    </w:p>
    <w:p w14:paraId="113FF77D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consumer_timeout_ms</w:t>
      </w:r>
      <w:proofErr w:type="spellEnd"/>
      <w:r w:rsidRPr="00935060">
        <w:rPr>
          <w:sz w:val="28"/>
          <w:szCs w:val="28"/>
          <w:lang w:val="en-US"/>
        </w:rPr>
        <w:t xml:space="preserve"> = 1000</w:t>
      </w:r>
    </w:p>
    <w:p w14:paraId="5E062683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lastRenderedPageBreak/>
        <w:t>topics = ["</w:t>
      </w:r>
      <w:proofErr w:type="spellStart"/>
      <w:r w:rsidRPr="00935060">
        <w:rPr>
          <w:sz w:val="28"/>
          <w:szCs w:val="28"/>
          <w:lang w:val="en-US"/>
        </w:rPr>
        <w:t>camera_status</w:t>
      </w:r>
      <w:proofErr w:type="spellEnd"/>
      <w:r w:rsidRPr="00935060">
        <w:rPr>
          <w:sz w:val="28"/>
          <w:szCs w:val="28"/>
          <w:lang w:val="en-US"/>
        </w:rPr>
        <w:t>", "</w:t>
      </w:r>
      <w:proofErr w:type="spellStart"/>
      <w:r w:rsidRPr="00935060">
        <w:rPr>
          <w:sz w:val="28"/>
          <w:szCs w:val="28"/>
          <w:lang w:val="en-US"/>
        </w:rPr>
        <w:t>vehicle_camera_status</w:t>
      </w:r>
      <w:proofErr w:type="spellEnd"/>
      <w:r w:rsidRPr="00935060">
        <w:rPr>
          <w:sz w:val="28"/>
          <w:szCs w:val="28"/>
          <w:lang w:val="en-US"/>
        </w:rPr>
        <w:t>", "</w:t>
      </w:r>
      <w:proofErr w:type="spellStart"/>
      <w:r w:rsidRPr="00935060">
        <w:rPr>
          <w:sz w:val="28"/>
          <w:szCs w:val="28"/>
          <w:lang w:val="en-US"/>
        </w:rPr>
        <w:t>vehicle_status</w:t>
      </w:r>
      <w:proofErr w:type="spellEnd"/>
      <w:r w:rsidRPr="00935060">
        <w:rPr>
          <w:sz w:val="28"/>
          <w:szCs w:val="28"/>
          <w:lang w:val="en-US"/>
        </w:rPr>
        <w:t>", "</w:t>
      </w:r>
      <w:proofErr w:type="spellStart"/>
      <w:r w:rsidRPr="00935060">
        <w:rPr>
          <w:sz w:val="28"/>
          <w:szCs w:val="28"/>
          <w:lang w:val="en-US"/>
        </w:rPr>
        <w:t>server_status</w:t>
      </w:r>
      <w:proofErr w:type="spellEnd"/>
      <w:r w:rsidRPr="00935060">
        <w:rPr>
          <w:sz w:val="28"/>
          <w:szCs w:val="28"/>
          <w:lang w:val="en-US"/>
        </w:rPr>
        <w:t>", "</w:t>
      </w:r>
      <w:proofErr w:type="spellStart"/>
      <w:r w:rsidRPr="00935060">
        <w:rPr>
          <w:sz w:val="28"/>
          <w:szCs w:val="28"/>
          <w:lang w:val="en-US"/>
        </w:rPr>
        <w:t>network_device_status</w:t>
      </w:r>
      <w:proofErr w:type="spellEnd"/>
      <w:r w:rsidRPr="00935060">
        <w:rPr>
          <w:sz w:val="28"/>
          <w:szCs w:val="28"/>
          <w:lang w:val="en-US"/>
        </w:rPr>
        <w:t>", "</w:t>
      </w:r>
      <w:proofErr w:type="spellStart"/>
      <w:r w:rsidRPr="00935060">
        <w:rPr>
          <w:sz w:val="28"/>
          <w:szCs w:val="28"/>
          <w:lang w:val="en-US"/>
        </w:rPr>
        <w:t>user_logs</w:t>
      </w:r>
      <w:proofErr w:type="spellEnd"/>
      <w:r w:rsidRPr="00935060">
        <w:rPr>
          <w:sz w:val="28"/>
          <w:szCs w:val="28"/>
          <w:lang w:val="en-US"/>
        </w:rPr>
        <w:t>"]</w:t>
      </w:r>
    </w:p>
    <w:p w14:paraId="2D0060F5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error_topics</w:t>
      </w:r>
      <w:proofErr w:type="spellEnd"/>
      <w:r w:rsidRPr="00935060">
        <w:rPr>
          <w:sz w:val="28"/>
          <w:szCs w:val="28"/>
          <w:lang w:val="en-US"/>
        </w:rPr>
        <w:t xml:space="preserve"> = ["</w:t>
      </w:r>
      <w:proofErr w:type="spellStart"/>
      <w:r w:rsidRPr="00935060">
        <w:rPr>
          <w:sz w:val="28"/>
          <w:szCs w:val="28"/>
          <w:lang w:val="en-US"/>
        </w:rPr>
        <w:t>server_status_error</w:t>
      </w:r>
      <w:proofErr w:type="spellEnd"/>
      <w:r w:rsidRPr="00935060">
        <w:rPr>
          <w:sz w:val="28"/>
          <w:szCs w:val="28"/>
          <w:lang w:val="en-US"/>
        </w:rPr>
        <w:t>", "</w:t>
      </w:r>
      <w:proofErr w:type="spellStart"/>
      <w:r w:rsidRPr="00935060">
        <w:rPr>
          <w:sz w:val="28"/>
          <w:szCs w:val="28"/>
          <w:lang w:val="en-US"/>
        </w:rPr>
        <w:t>camera_status_error</w:t>
      </w:r>
      <w:proofErr w:type="spellEnd"/>
      <w:r w:rsidRPr="00935060">
        <w:rPr>
          <w:sz w:val="28"/>
          <w:szCs w:val="28"/>
          <w:lang w:val="en-US"/>
        </w:rPr>
        <w:t>", "</w:t>
      </w:r>
      <w:proofErr w:type="spellStart"/>
      <w:r w:rsidRPr="00935060">
        <w:rPr>
          <w:sz w:val="28"/>
          <w:szCs w:val="28"/>
          <w:lang w:val="en-US"/>
        </w:rPr>
        <w:t>vehicle_status_error</w:t>
      </w:r>
      <w:proofErr w:type="spellEnd"/>
      <w:r w:rsidRPr="00935060">
        <w:rPr>
          <w:sz w:val="28"/>
          <w:szCs w:val="28"/>
          <w:lang w:val="en-US"/>
        </w:rPr>
        <w:t>", "</w:t>
      </w:r>
      <w:proofErr w:type="spellStart"/>
      <w:r w:rsidRPr="00935060">
        <w:rPr>
          <w:sz w:val="28"/>
          <w:szCs w:val="28"/>
          <w:lang w:val="en-US"/>
        </w:rPr>
        <w:t>vehicle_camera_status_error</w:t>
      </w:r>
      <w:proofErr w:type="spellEnd"/>
      <w:r w:rsidRPr="00935060">
        <w:rPr>
          <w:sz w:val="28"/>
          <w:szCs w:val="28"/>
          <w:lang w:val="en-US"/>
        </w:rPr>
        <w:t>"]</w:t>
      </w:r>
    </w:p>
    <w:p w14:paraId="02946A07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group_id</w:t>
      </w:r>
      <w:proofErr w:type="spellEnd"/>
      <w:r w:rsidRPr="00935060">
        <w:rPr>
          <w:sz w:val="28"/>
          <w:szCs w:val="28"/>
          <w:lang w:val="en-US"/>
        </w:rPr>
        <w:t xml:space="preserve"> = </w:t>
      </w:r>
      <w:proofErr w:type="spellStart"/>
      <w:r w:rsidRPr="00935060">
        <w:rPr>
          <w:sz w:val="28"/>
          <w:szCs w:val="28"/>
          <w:lang w:val="en-US"/>
        </w:rPr>
        <w:t>clickhouse_saver_staging</w:t>
      </w:r>
      <w:proofErr w:type="spellEnd"/>
    </w:p>
    <w:p w14:paraId="12B44BEA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29D0FA6C" w14:textId="77777777" w:rsidR="00935060" w:rsidRPr="00935060" w:rsidRDefault="00935060" w:rsidP="00935060">
      <w:pPr>
        <w:pStyle w:val="20"/>
        <w:ind w:left="709"/>
        <w:rPr>
          <w:rFonts w:ascii="Times New Roman" w:hAnsi="Times New Roman" w:cs="Times New Roman"/>
        </w:rPr>
      </w:pPr>
      <w:bookmarkStart w:id="50" w:name="_mcbemo6uptu0" w:colFirst="0" w:colLast="0"/>
      <w:bookmarkStart w:id="51" w:name="_Toc57970657"/>
      <w:bookmarkStart w:id="52" w:name="_Toc57970872"/>
      <w:bookmarkStart w:id="53" w:name="_Toc81402813"/>
      <w:bookmarkEnd w:id="50"/>
      <w:r w:rsidRPr="00935060">
        <w:rPr>
          <w:rFonts w:ascii="Times New Roman" w:hAnsi="Times New Roman" w:cs="Times New Roman"/>
        </w:rPr>
        <w:t xml:space="preserve">Настройка модуля сохранения </w:t>
      </w:r>
      <w:proofErr w:type="spellStart"/>
      <w:r w:rsidRPr="00935060">
        <w:rPr>
          <w:rFonts w:ascii="Times New Roman" w:hAnsi="Times New Roman" w:cs="Times New Roman"/>
        </w:rPr>
        <w:t>таймлайнов</w:t>
      </w:r>
      <w:bookmarkEnd w:id="51"/>
      <w:bookmarkEnd w:id="52"/>
      <w:bookmarkEnd w:id="53"/>
      <w:proofErr w:type="spellEnd"/>
    </w:p>
    <w:p w14:paraId="5123C45F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</w:rPr>
        <w:t>Конфигурационный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файл</w:t>
      </w:r>
      <w:r w:rsidRPr="00935060">
        <w:rPr>
          <w:sz w:val="28"/>
          <w:szCs w:val="28"/>
          <w:lang w:val="en-US"/>
        </w:rPr>
        <w:t xml:space="preserve"> /opt/docker-configs/</w:t>
      </w:r>
      <w:proofErr w:type="spellStart"/>
      <w:r w:rsidRPr="00935060">
        <w:rPr>
          <w:sz w:val="28"/>
          <w:szCs w:val="28"/>
          <w:lang w:val="en-US"/>
        </w:rPr>
        <w:t>clickhouse</w:t>
      </w:r>
      <w:proofErr w:type="spellEnd"/>
      <w:r w:rsidRPr="00935060">
        <w:rPr>
          <w:sz w:val="28"/>
          <w:szCs w:val="28"/>
          <w:lang w:val="en-US"/>
        </w:rPr>
        <w:t>-saver-</w:t>
      </w:r>
      <w:proofErr w:type="spellStart"/>
      <w:r w:rsidRPr="00935060">
        <w:rPr>
          <w:sz w:val="28"/>
          <w:szCs w:val="28"/>
          <w:lang w:val="en-US"/>
        </w:rPr>
        <w:t>timeline.conf</w:t>
      </w:r>
      <w:proofErr w:type="spellEnd"/>
      <w:r w:rsidRPr="00935060">
        <w:rPr>
          <w:sz w:val="28"/>
          <w:szCs w:val="28"/>
          <w:lang w:val="en-US"/>
        </w:rPr>
        <w:t>:</w:t>
      </w:r>
    </w:p>
    <w:p w14:paraId="643140C2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server_settings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508E40EC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host = 0.0.0.0</w:t>
      </w:r>
    </w:p>
    <w:p w14:paraId="7C5D6D88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port = 80</w:t>
      </w:r>
    </w:p>
    <w:p w14:paraId="273FE568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timeline_semaphore</w:t>
      </w:r>
      <w:proofErr w:type="spellEnd"/>
      <w:r w:rsidRPr="00935060">
        <w:rPr>
          <w:sz w:val="28"/>
          <w:szCs w:val="28"/>
          <w:lang w:val="en-US"/>
        </w:rPr>
        <w:t xml:space="preserve"> = 1</w:t>
      </w:r>
    </w:p>
    <w:p w14:paraId="595088F1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t>log_level</w:t>
      </w:r>
      <w:proofErr w:type="spellEnd"/>
      <w:r w:rsidRPr="00935060">
        <w:rPr>
          <w:sz w:val="28"/>
          <w:szCs w:val="28"/>
        </w:rPr>
        <w:t xml:space="preserve"> = DEBUG</w:t>
      </w:r>
    </w:p>
    <w:p w14:paraId="01A26E4E" w14:textId="77777777" w:rsidR="00935060" w:rsidRPr="00935060" w:rsidRDefault="00935060" w:rsidP="00935060">
      <w:pPr>
        <w:rPr>
          <w:sz w:val="28"/>
          <w:szCs w:val="28"/>
        </w:rPr>
      </w:pPr>
    </w:p>
    <w:p w14:paraId="4F6E5743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 xml:space="preserve"># указание параметров подключения к </w:t>
      </w:r>
      <w:proofErr w:type="spellStart"/>
      <w:r w:rsidRPr="00935060">
        <w:rPr>
          <w:sz w:val="28"/>
          <w:szCs w:val="28"/>
        </w:rPr>
        <w:t>Clickhouse</w:t>
      </w:r>
      <w:proofErr w:type="spellEnd"/>
    </w:p>
    <w:p w14:paraId="571696A2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database_settings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189D9C5F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clickhouse_host</w:t>
      </w:r>
      <w:proofErr w:type="spellEnd"/>
      <w:r w:rsidRPr="00935060">
        <w:rPr>
          <w:sz w:val="28"/>
          <w:szCs w:val="28"/>
          <w:lang w:val="en-US"/>
        </w:rPr>
        <w:t xml:space="preserve"> = </w:t>
      </w:r>
      <w:proofErr w:type="spellStart"/>
      <w:r w:rsidRPr="00935060">
        <w:rPr>
          <w:sz w:val="28"/>
          <w:szCs w:val="28"/>
          <w:lang w:val="en-US"/>
        </w:rPr>
        <w:t>saferegion</w:t>
      </w:r>
      <w:proofErr w:type="spellEnd"/>
      <w:r w:rsidRPr="00935060">
        <w:rPr>
          <w:sz w:val="28"/>
          <w:szCs w:val="28"/>
          <w:lang w:val="en-US"/>
        </w:rPr>
        <w:t>-</w:t>
      </w:r>
      <w:proofErr w:type="spellStart"/>
      <w:r w:rsidRPr="00935060">
        <w:rPr>
          <w:sz w:val="28"/>
          <w:szCs w:val="28"/>
          <w:lang w:val="en-US"/>
        </w:rPr>
        <w:t>clickhouse</w:t>
      </w:r>
      <w:proofErr w:type="spellEnd"/>
      <w:r w:rsidRPr="00935060">
        <w:rPr>
          <w:sz w:val="28"/>
          <w:szCs w:val="28"/>
          <w:lang w:val="en-US"/>
        </w:rPr>
        <w:t>-timeline</w:t>
      </w:r>
    </w:p>
    <w:p w14:paraId="7184A1FB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clickhouse_port</w:t>
      </w:r>
      <w:proofErr w:type="spellEnd"/>
      <w:r w:rsidRPr="00935060">
        <w:rPr>
          <w:sz w:val="28"/>
          <w:szCs w:val="28"/>
          <w:lang w:val="en-US"/>
        </w:rPr>
        <w:t xml:space="preserve"> = 8123</w:t>
      </w:r>
    </w:p>
    <w:p w14:paraId="0847003D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clickhouse_database</w:t>
      </w:r>
      <w:proofErr w:type="spellEnd"/>
      <w:r w:rsidRPr="00935060">
        <w:rPr>
          <w:sz w:val="28"/>
          <w:szCs w:val="28"/>
          <w:lang w:val="en-US"/>
        </w:rPr>
        <w:t xml:space="preserve"> = default</w:t>
      </w:r>
    </w:p>
    <w:p w14:paraId="26E0E6EC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clickhouse_username</w:t>
      </w:r>
      <w:proofErr w:type="spellEnd"/>
      <w:r w:rsidRPr="00935060">
        <w:rPr>
          <w:sz w:val="28"/>
          <w:szCs w:val="28"/>
          <w:lang w:val="en-US"/>
        </w:rPr>
        <w:t xml:space="preserve"> = default</w:t>
      </w:r>
    </w:p>
    <w:p w14:paraId="1D07BF82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clickhouse_password</w:t>
      </w:r>
      <w:proofErr w:type="spellEnd"/>
      <w:r w:rsidRPr="00935060">
        <w:rPr>
          <w:sz w:val="28"/>
          <w:szCs w:val="28"/>
          <w:lang w:val="en-US"/>
        </w:rPr>
        <w:t xml:space="preserve"> =</w:t>
      </w:r>
    </w:p>
    <w:p w14:paraId="4D4A948D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insert_max_delay_ms</w:t>
      </w:r>
      <w:proofErr w:type="spellEnd"/>
      <w:r w:rsidRPr="00935060">
        <w:rPr>
          <w:sz w:val="28"/>
          <w:szCs w:val="28"/>
          <w:lang w:val="en-US"/>
        </w:rPr>
        <w:t xml:space="preserve"> = 30000</w:t>
      </w:r>
    </w:p>
    <w:p w14:paraId="4131B326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insert_buffer_size</w:t>
      </w:r>
      <w:proofErr w:type="spellEnd"/>
      <w:r w:rsidRPr="00935060">
        <w:rPr>
          <w:sz w:val="28"/>
          <w:szCs w:val="28"/>
          <w:lang w:val="en-US"/>
        </w:rPr>
        <w:t xml:space="preserve"> = 6000</w:t>
      </w:r>
    </w:p>
    <w:p w14:paraId="2AB28F0C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clickhouse_compression</w:t>
      </w:r>
      <w:proofErr w:type="spellEnd"/>
      <w:r w:rsidRPr="00935060">
        <w:rPr>
          <w:sz w:val="28"/>
          <w:szCs w:val="28"/>
          <w:lang w:val="en-US"/>
        </w:rPr>
        <w:t xml:space="preserve"> = true</w:t>
      </w:r>
    </w:p>
    <w:p w14:paraId="1F269BD3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2734A6AD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buffer_settings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29EAF717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insert_buffer_size</w:t>
      </w:r>
      <w:proofErr w:type="spellEnd"/>
      <w:r w:rsidRPr="00935060">
        <w:rPr>
          <w:sz w:val="28"/>
          <w:szCs w:val="28"/>
          <w:lang w:val="en-US"/>
        </w:rPr>
        <w:t xml:space="preserve"> = 6000</w:t>
      </w:r>
    </w:p>
    <w:p w14:paraId="361608B2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t>insert_max_delay_sec</w:t>
      </w:r>
      <w:proofErr w:type="spellEnd"/>
      <w:r w:rsidRPr="00935060">
        <w:rPr>
          <w:sz w:val="28"/>
          <w:szCs w:val="28"/>
        </w:rPr>
        <w:t xml:space="preserve"> = 20</w:t>
      </w:r>
    </w:p>
    <w:p w14:paraId="06585841" w14:textId="77777777" w:rsidR="00935060" w:rsidRPr="00935060" w:rsidRDefault="00935060" w:rsidP="00935060">
      <w:pPr>
        <w:rPr>
          <w:sz w:val="28"/>
          <w:szCs w:val="28"/>
        </w:rPr>
      </w:pPr>
    </w:p>
    <w:p w14:paraId="063E62F3" w14:textId="77777777" w:rsidR="00935060" w:rsidRPr="00935060" w:rsidRDefault="00935060" w:rsidP="00935060">
      <w:pPr>
        <w:pStyle w:val="20"/>
        <w:ind w:left="709"/>
        <w:rPr>
          <w:rFonts w:ascii="Times New Roman" w:hAnsi="Times New Roman" w:cs="Times New Roman"/>
        </w:rPr>
      </w:pPr>
      <w:bookmarkStart w:id="54" w:name="_jj5qurffbaa9" w:colFirst="0" w:colLast="0"/>
      <w:bookmarkStart w:id="55" w:name="_Toc57970661"/>
      <w:bookmarkStart w:id="56" w:name="_Toc57970876"/>
      <w:bookmarkStart w:id="57" w:name="_Toc81402814"/>
      <w:bookmarkEnd w:id="54"/>
      <w:r w:rsidRPr="00935060">
        <w:rPr>
          <w:rFonts w:ascii="Times New Roman" w:hAnsi="Times New Roman" w:cs="Times New Roman"/>
        </w:rPr>
        <w:t>Настройка модуля получения статистики от транспортных средств</w:t>
      </w:r>
      <w:bookmarkEnd w:id="55"/>
      <w:bookmarkEnd w:id="56"/>
      <w:bookmarkEnd w:id="57"/>
    </w:p>
    <w:p w14:paraId="2266B3A2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</w:rPr>
        <w:t>Конфигурационный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файл</w:t>
      </w:r>
      <w:r w:rsidRPr="00935060">
        <w:rPr>
          <w:sz w:val="28"/>
          <w:szCs w:val="28"/>
          <w:lang w:val="en-US"/>
        </w:rPr>
        <w:t xml:space="preserve"> /opt/docker-configs/vehicle-server-status-</w:t>
      </w:r>
      <w:proofErr w:type="spellStart"/>
      <w:r w:rsidRPr="00935060">
        <w:rPr>
          <w:sz w:val="28"/>
          <w:szCs w:val="28"/>
          <w:lang w:val="en-US"/>
        </w:rPr>
        <w:t>openresty.config</w:t>
      </w:r>
      <w:proofErr w:type="spellEnd"/>
      <w:r w:rsidRPr="00935060">
        <w:rPr>
          <w:sz w:val="28"/>
          <w:szCs w:val="28"/>
          <w:lang w:val="en-US"/>
        </w:rPr>
        <w:t>:</w:t>
      </w:r>
    </w:p>
    <w:p w14:paraId="59061FE6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local config = {</w:t>
      </w:r>
    </w:p>
    <w:p w14:paraId="5B02906C" w14:textId="7BCE207F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kafka_broker_list</w:t>
      </w:r>
      <w:proofErr w:type="spellEnd"/>
      <w:r w:rsidRPr="00935060">
        <w:rPr>
          <w:sz w:val="28"/>
          <w:szCs w:val="28"/>
          <w:lang w:val="en-US"/>
        </w:rPr>
        <w:t xml:space="preserve"> = </w:t>
      </w:r>
      <w:proofErr w:type="gramStart"/>
      <w:r w:rsidRPr="00935060">
        <w:rPr>
          <w:sz w:val="28"/>
          <w:szCs w:val="28"/>
          <w:lang w:val="en-US"/>
        </w:rPr>
        <w:t>{{ host</w:t>
      </w:r>
      <w:proofErr w:type="gramEnd"/>
      <w:r w:rsidRPr="00935060">
        <w:rPr>
          <w:sz w:val="28"/>
          <w:szCs w:val="28"/>
          <w:lang w:val="en-US"/>
        </w:rPr>
        <w:t xml:space="preserve"> = "", port = 9092 }},</w:t>
      </w:r>
    </w:p>
    <w:p w14:paraId="0C6B5F39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kafka_producer_options</w:t>
      </w:r>
      <w:proofErr w:type="spellEnd"/>
      <w:r w:rsidRPr="00935060">
        <w:rPr>
          <w:sz w:val="28"/>
          <w:szCs w:val="28"/>
          <w:lang w:val="en-US"/>
        </w:rPr>
        <w:t xml:space="preserve"> = </w:t>
      </w:r>
      <w:proofErr w:type="gramStart"/>
      <w:r w:rsidRPr="00935060">
        <w:rPr>
          <w:sz w:val="28"/>
          <w:szCs w:val="28"/>
          <w:lang w:val="en-US"/>
        </w:rPr>
        <w:t xml:space="preserve">{ </w:t>
      </w:r>
      <w:proofErr w:type="spellStart"/>
      <w:r w:rsidRPr="00935060">
        <w:rPr>
          <w:sz w:val="28"/>
          <w:szCs w:val="28"/>
          <w:lang w:val="en-US"/>
        </w:rPr>
        <w:t>producer</w:t>
      </w:r>
      <w:proofErr w:type="gramEnd"/>
      <w:r w:rsidRPr="00935060">
        <w:rPr>
          <w:sz w:val="28"/>
          <w:szCs w:val="28"/>
          <w:lang w:val="en-US"/>
        </w:rPr>
        <w:t>_type</w:t>
      </w:r>
      <w:proofErr w:type="spellEnd"/>
      <w:r w:rsidRPr="00935060">
        <w:rPr>
          <w:sz w:val="28"/>
          <w:szCs w:val="28"/>
          <w:lang w:val="en-US"/>
        </w:rPr>
        <w:t xml:space="preserve"> = "sync", </w:t>
      </w:r>
      <w:proofErr w:type="spellStart"/>
      <w:r w:rsidRPr="00935060">
        <w:rPr>
          <w:sz w:val="28"/>
          <w:szCs w:val="28"/>
          <w:lang w:val="en-US"/>
        </w:rPr>
        <w:t>keepalive_size</w:t>
      </w:r>
      <w:proofErr w:type="spellEnd"/>
      <w:r w:rsidRPr="00935060">
        <w:rPr>
          <w:sz w:val="28"/>
          <w:szCs w:val="28"/>
          <w:lang w:val="en-US"/>
        </w:rPr>
        <w:t xml:space="preserve"> = 2000, </w:t>
      </w:r>
      <w:proofErr w:type="spellStart"/>
      <w:r w:rsidRPr="00935060">
        <w:rPr>
          <w:sz w:val="28"/>
          <w:szCs w:val="28"/>
          <w:lang w:val="en-US"/>
        </w:rPr>
        <w:t>socket_timeout</w:t>
      </w:r>
      <w:proofErr w:type="spellEnd"/>
      <w:r w:rsidRPr="00935060">
        <w:rPr>
          <w:sz w:val="28"/>
          <w:szCs w:val="28"/>
          <w:lang w:val="en-US"/>
        </w:rPr>
        <w:t xml:space="preserve"> = 5000, </w:t>
      </w:r>
      <w:proofErr w:type="spellStart"/>
      <w:r w:rsidRPr="00935060">
        <w:rPr>
          <w:sz w:val="28"/>
          <w:szCs w:val="28"/>
          <w:lang w:val="en-US"/>
        </w:rPr>
        <w:t>request_timeout</w:t>
      </w:r>
      <w:proofErr w:type="spellEnd"/>
      <w:r w:rsidRPr="00935060">
        <w:rPr>
          <w:sz w:val="28"/>
          <w:szCs w:val="28"/>
          <w:lang w:val="en-US"/>
        </w:rPr>
        <w:t xml:space="preserve"> = 4000 },</w:t>
      </w:r>
    </w:p>
    <w:p w14:paraId="0E30B4F9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expire_key</w:t>
      </w:r>
      <w:proofErr w:type="spellEnd"/>
      <w:r w:rsidRPr="00935060">
        <w:rPr>
          <w:sz w:val="28"/>
          <w:szCs w:val="28"/>
          <w:lang w:val="en-US"/>
        </w:rPr>
        <w:t xml:space="preserve"> = 900,</w:t>
      </w:r>
    </w:p>
    <w:p w14:paraId="7D9B6ED3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secret_key</w:t>
      </w:r>
      <w:proofErr w:type="spellEnd"/>
      <w:r w:rsidRPr="00935060">
        <w:rPr>
          <w:sz w:val="28"/>
          <w:szCs w:val="28"/>
          <w:lang w:val="en-US"/>
        </w:rPr>
        <w:t xml:space="preserve"> = "</w:t>
      </w:r>
      <w:proofErr w:type="spellStart"/>
      <w:r w:rsidRPr="00935060">
        <w:rPr>
          <w:sz w:val="28"/>
          <w:szCs w:val="28"/>
          <w:lang w:val="en-US"/>
        </w:rPr>
        <w:t>QhNkNVBnAsKlSdBN</w:t>
      </w:r>
      <w:proofErr w:type="spellEnd"/>
      <w:r w:rsidRPr="00935060">
        <w:rPr>
          <w:sz w:val="28"/>
          <w:szCs w:val="28"/>
          <w:lang w:val="en-US"/>
        </w:rPr>
        <w:t>",</w:t>
      </w:r>
    </w:p>
    <w:p w14:paraId="4EF78199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auth_check</w:t>
      </w:r>
      <w:proofErr w:type="spellEnd"/>
      <w:r w:rsidRPr="00935060">
        <w:rPr>
          <w:sz w:val="28"/>
          <w:szCs w:val="28"/>
          <w:lang w:val="en-US"/>
        </w:rPr>
        <w:t xml:space="preserve"> = false</w:t>
      </w:r>
    </w:p>
    <w:p w14:paraId="0833A89F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}</w:t>
      </w:r>
    </w:p>
    <w:p w14:paraId="40D88DAA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4EBF8B8C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proofErr w:type="gramStart"/>
      <w:r w:rsidRPr="00935060">
        <w:rPr>
          <w:sz w:val="28"/>
          <w:szCs w:val="28"/>
          <w:lang w:val="en-US"/>
        </w:rPr>
        <w:lastRenderedPageBreak/>
        <w:t>config.nginx</w:t>
      </w:r>
      <w:proofErr w:type="spellEnd"/>
      <w:proofErr w:type="gramEnd"/>
      <w:r w:rsidRPr="00935060">
        <w:rPr>
          <w:sz w:val="28"/>
          <w:szCs w:val="28"/>
          <w:lang w:val="en-US"/>
        </w:rPr>
        <w:t xml:space="preserve"> =  {</w:t>
      </w:r>
    </w:p>
    <w:p w14:paraId="25595D11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log_level</w:t>
      </w:r>
      <w:proofErr w:type="spellEnd"/>
      <w:r w:rsidRPr="00935060">
        <w:rPr>
          <w:sz w:val="28"/>
          <w:szCs w:val="28"/>
          <w:lang w:val="en-US"/>
        </w:rPr>
        <w:t xml:space="preserve"> = "info",</w:t>
      </w:r>
    </w:p>
    <w:p w14:paraId="70541B88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ab/>
        <w:t>resolver = "127.0.0.11"</w:t>
      </w:r>
    </w:p>
    <w:p w14:paraId="65B11FBF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}</w:t>
      </w:r>
    </w:p>
    <w:p w14:paraId="571BDF97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635D91B3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proofErr w:type="gramStart"/>
      <w:r w:rsidRPr="00935060">
        <w:rPr>
          <w:sz w:val="28"/>
          <w:szCs w:val="28"/>
          <w:lang w:val="en-US"/>
        </w:rPr>
        <w:t>config.servers</w:t>
      </w:r>
      <w:proofErr w:type="spellEnd"/>
      <w:proofErr w:type="gramEnd"/>
      <w:r w:rsidRPr="00935060">
        <w:rPr>
          <w:sz w:val="28"/>
          <w:szCs w:val="28"/>
          <w:lang w:val="en-US"/>
        </w:rPr>
        <w:t xml:space="preserve"> = {</w:t>
      </w:r>
    </w:p>
    <w:p w14:paraId="17AB64CF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ab/>
        <w:t>vehicle = {</w:t>
      </w:r>
    </w:p>
    <w:p w14:paraId="25471871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</w:t>
      </w:r>
      <w:r w:rsidRPr="00935060">
        <w:rPr>
          <w:sz w:val="28"/>
          <w:szCs w:val="28"/>
          <w:lang w:val="en-US"/>
        </w:rPr>
        <w:tab/>
        <w:t>cameras = {</w:t>
      </w:r>
    </w:p>
    <w:p w14:paraId="33816637" w14:textId="2DC1A542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    </w:t>
      </w: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url</w:t>
      </w:r>
      <w:proofErr w:type="spellEnd"/>
      <w:r w:rsidRPr="00935060">
        <w:rPr>
          <w:sz w:val="28"/>
          <w:szCs w:val="28"/>
          <w:lang w:val="en-US"/>
        </w:rPr>
        <w:t xml:space="preserve"> = "",</w:t>
      </w:r>
    </w:p>
    <w:p w14:paraId="063B2A8B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    </w:t>
      </w: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json_request</w:t>
      </w:r>
      <w:proofErr w:type="spellEnd"/>
      <w:r w:rsidRPr="00935060">
        <w:rPr>
          <w:sz w:val="28"/>
          <w:szCs w:val="28"/>
          <w:lang w:val="en-US"/>
        </w:rPr>
        <w:t xml:space="preserve"> </w:t>
      </w:r>
      <w:proofErr w:type="gramStart"/>
      <w:r w:rsidRPr="00935060">
        <w:rPr>
          <w:sz w:val="28"/>
          <w:szCs w:val="28"/>
          <w:lang w:val="en-US"/>
        </w:rPr>
        <w:t>=  {</w:t>
      </w:r>
      <w:proofErr w:type="gramEnd"/>
      <w:r w:rsidRPr="00935060">
        <w:rPr>
          <w:sz w:val="28"/>
          <w:szCs w:val="28"/>
          <w:lang w:val="en-US"/>
        </w:rPr>
        <w:t xml:space="preserve"> limit =  1000000, columns =  { "id", "parts.cameras.id" } }</w:t>
      </w:r>
    </w:p>
    <w:p w14:paraId="26DBD2D1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</w:t>
      </w:r>
      <w:r w:rsidRPr="00935060">
        <w:rPr>
          <w:sz w:val="28"/>
          <w:szCs w:val="28"/>
          <w:lang w:val="en-US"/>
        </w:rPr>
        <w:tab/>
        <w:t>},</w:t>
      </w:r>
    </w:p>
    <w:p w14:paraId="5A3357DE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</w:t>
      </w: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check_interval</w:t>
      </w:r>
      <w:proofErr w:type="spellEnd"/>
      <w:r w:rsidRPr="00935060">
        <w:rPr>
          <w:sz w:val="28"/>
          <w:szCs w:val="28"/>
          <w:lang w:val="en-US"/>
        </w:rPr>
        <w:t xml:space="preserve"> = 5,</w:t>
      </w:r>
    </w:p>
    <w:p w14:paraId="7EBEC579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</w:t>
      </w:r>
      <w:r w:rsidRPr="00935060">
        <w:rPr>
          <w:sz w:val="28"/>
          <w:szCs w:val="28"/>
          <w:lang w:val="en-US"/>
        </w:rPr>
        <w:tab/>
        <w:t>intervals = 24,</w:t>
      </w:r>
    </w:p>
    <w:p w14:paraId="77AAAD63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</w:t>
      </w:r>
      <w:r w:rsidRPr="00935060">
        <w:rPr>
          <w:sz w:val="28"/>
          <w:szCs w:val="28"/>
          <w:lang w:val="en-US"/>
        </w:rPr>
        <w:tab/>
        <w:t>timeout = 10,</w:t>
      </w:r>
    </w:p>
    <w:p w14:paraId="69CAA7AC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</w:t>
      </w: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expire_keys</w:t>
      </w:r>
      <w:proofErr w:type="spellEnd"/>
      <w:r w:rsidRPr="00935060">
        <w:rPr>
          <w:sz w:val="28"/>
          <w:szCs w:val="28"/>
          <w:lang w:val="en-US"/>
        </w:rPr>
        <w:t xml:space="preserve"> </w:t>
      </w:r>
      <w:proofErr w:type="gramStart"/>
      <w:r w:rsidRPr="00935060">
        <w:rPr>
          <w:sz w:val="28"/>
          <w:szCs w:val="28"/>
          <w:lang w:val="en-US"/>
        </w:rPr>
        <w:t>=  300</w:t>
      </w:r>
      <w:proofErr w:type="gramEnd"/>
    </w:p>
    <w:p w14:paraId="1E8F634E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ab/>
        <w:t>},</w:t>
      </w:r>
    </w:p>
    <w:p w14:paraId="7DE15770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ab/>
        <w:t>server = {</w:t>
      </w:r>
    </w:p>
    <w:p w14:paraId="48E4550E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</w:t>
      </w:r>
      <w:r w:rsidRPr="00935060">
        <w:rPr>
          <w:sz w:val="28"/>
          <w:szCs w:val="28"/>
          <w:lang w:val="en-US"/>
        </w:rPr>
        <w:tab/>
        <w:t>cameras = {</w:t>
      </w:r>
    </w:p>
    <w:p w14:paraId="7A9FCD2E" w14:textId="78EDACB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    </w:t>
      </w: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url</w:t>
      </w:r>
      <w:proofErr w:type="spellEnd"/>
      <w:r w:rsidRPr="00935060">
        <w:rPr>
          <w:sz w:val="28"/>
          <w:szCs w:val="28"/>
          <w:lang w:val="en-US"/>
        </w:rPr>
        <w:t xml:space="preserve"> = "",</w:t>
      </w:r>
    </w:p>
    <w:p w14:paraId="5F8F4868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    </w:t>
      </w: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json_request</w:t>
      </w:r>
      <w:proofErr w:type="spellEnd"/>
      <w:r w:rsidRPr="00935060">
        <w:rPr>
          <w:sz w:val="28"/>
          <w:szCs w:val="28"/>
          <w:lang w:val="en-US"/>
        </w:rPr>
        <w:t xml:space="preserve"> </w:t>
      </w:r>
      <w:proofErr w:type="gramStart"/>
      <w:r w:rsidRPr="00935060">
        <w:rPr>
          <w:sz w:val="28"/>
          <w:szCs w:val="28"/>
          <w:lang w:val="en-US"/>
        </w:rPr>
        <w:t>=  {</w:t>
      </w:r>
      <w:proofErr w:type="gramEnd"/>
      <w:r w:rsidRPr="00935060">
        <w:rPr>
          <w:sz w:val="28"/>
          <w:szCs w:val="28"/>
          <w:lang w:val="en-US"/>
        </w:rPr>
        <w:t xml:space="preserve"> limit =  1000000, columns =  {  "</w:t>
      </w:r>
      <w:proofErr w:type="spellStart"/>
      <w:r w:rsidRPr="00935060">
        <w:rPr>
          <w:sz w:val="28"/>
          <w:szCs w:val="28"/>
          <w:lang w:val="en-US"/>
        </w:rPr>
        <w:t>restreamer_id</w:t>
      </w:r>
      <w:proofErr w:type="spellEnd"/>
      <w:r w:rsidRPr="00935060">
        <w:rPr>
          <w:sz w:val="28"/>
          <w:szCs w:val="28"/>
          <w:lang w:val="en-US"/>
        </w:rPr>
        <w:t xml:space="preserve">", "id"  }, </w:t>
      </w:r>
      <w:proofErr w:type="spellStart"/>
      <w:r w:rsidRPr="00935060">
        <w:rPr>
          <w:sz w:val="28"/>
          <w:szCs w:val="28"/>
          <w:lang w:val="en-US"/>
        </w:rPr>
        <w:t>filter_by</w:t>
      </w:r>
      <w:proofErr w:type="spellEnd"/>
      <w:r w:rsidRPr="00935060">
        <w:rPr>
          <w:sz w:val="28"/>
          <w:szCs w:val="28"/>
          <w:lang w:val="en-US"/>
        </w:rPr>
        <w:t xml:space="preserve"> = { attribute = "</w:t>
      </w:r>
      <w:proofErr w:type="spellStart"/>
      <w:r w:rsidRPr="00935060">
        <w:rPr>
          <w:sz w:val="28"/>
          <w:szCs w:val="28"/>
          <w:lang w:val="en-US"/>
        </w:rPr>
        <w:t>restreamer_id</w:t>
      </w:r>
      <w:proofErr w:type="spellEnd"/>
      <w:r w:rsidRPr="00935060">
        <w:rPr>
          <w:sz w:val="28"/>
          <w:szCs w:val="28"/>
          <w:lang w:val="en-US"/>
        </w:rPr>
        <w:t>", operator = "</w:t>
      </w:r>
      <w:proofErr w:type="spellStart"/>
      <w:r w:rsidRPr="00935060">
        <w:rPr>
          <w:sz w:val="28"/>
          <w:szCs w:val="28"/>
          <w:lang w:val="en-US"/>
        </w:rPr>
        <w:t>is_null</w:t>
      </w:r>
      <w:proofErr w:type="spellEnd"/>
      <w:r w:rsidRPr="00935060">
        <w:rPr>
          <w:sz w:val="28"/>
          <w:szCs w:val="28"/>
          <w:lang w:val="en-US"/>
        </w:rPr>
        <w:t>", value = false }}</w:t>
      </w:r>
    </w:p>
    <w:p w14:paraId="16D9B0CD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386054FB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</w:t>
      </w:r>
      <w:r w:rsidRPr="00935060">
        <w:rPr>
          <w:sz w:val="28"/>
          <w:szCs w:val="28"/>
          <w:lang w:val="en-US"/>
        </w:rPr>
        <w:tab/>
        <w:t>},</w:t>
      </w:r>
    </w:p>
    <w:p w14:paraId="62A8F6FA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</w:t>
      </w:r>
      <w:r w:rsidRPr="00935060">
        <w:rPr>
          <w:sz w:val="28"/>
          <w:szCs w:val="28"/>
          <w:lang w:val="en-US"/>
        </w:rPr>
        <w:tab/>
        <w:t>servers = {</w:t>
      </w:r>
    </w:p>
    <w:p w14:paraId="0717ADD7" w14:textId="5107DD38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    </w:t>
      </w: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url</w:t>
      </w:r>
      <w:proofErr w:type="spellEnd"/>
      <w:r w:rsidRPr="00935060">
        <w:rPr>
          <w:sz w:val="28"/>
          <w:szCs w:val="28"/>
          <w:lang w:val="en-US"/>
        </w:rPr>
        <w:t xml:space="preserve"> = "",</w:t>
      </w:r>
    </w:p>
    <w:p w14:paraId="3274BC7D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    </w:t>
      </w: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json_request</w:t>
      </w:r>
      <w:proofErr w:type="spellEnd"/>
      <w:r w:rsidRPr="00935060">
        <w:rPr>
          <w:sz w:val="28"/>
          <w:szCs w:val="28"/>
          <w:lang w:val="en-US"/>
        </w:rPr>
        <w:t xml:space="preserve"> </w:t>
      </w:r>
      <w:proofErr w:type="gramStart"/>
      <w:r w:rsidRPr="00935060">
        <w:rPr>
          <w:sz w:val="28"/>
          <w:szCs w:val="28"/>
          <w:lang w:val="en-US"/>
        </w:rPr>
        <w:t>=  {</w:t>
      </w:r>
      <w:proofErr w:type="gramEnd"/>
      <w:r w:rsidRPr="00935060">
        <w:rPr>
          <w:sz w:val="28"/>
          <w:szCs w:val="28"/>
          <w:lang w:val="en-US"/>
        </w:rPr>
        <w:t xml:space="preserve"> limit =  1000000, columns =  { "id"  } }</w:t>
      </w:r>
    </w:p>
    <w:p w14:paraId="436FE7C5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371B3AAC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</w:t>
      </w:r>
      <w:r w:rsidRPr="00935060">
        <w:rPr>
          <w:sz w:val="28"/>
          <w:szCs w:val="28"/>
          <w:lang w:val="en-US"/>
        </w:rPr>
        <w:tab/>
        <w:t>},</w:t>
      </w:r>
    </w:p>
    <w:p w14:paraId="2AA6A49D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</w:t>
      </w: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check_interval</w:t>
      </w:r>
      <w:proofErr w:type="spellEnd"/>
      <w:r w:rsidRPr="00935060">
        <w:rPr>
          <w:sz w:val="28"/>
          <w:szCs w:val="28"/>
          <w:lang w:val="en-US"/>
        </w:rPr>
        <w:t xml:space="preserve"> = 5,</w:t>
      </w:r>
    </w:p>
    <w:p w14:paraId="5605E37D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</w:t>
      </w:r>
      <w:r w:rsidRPr="00935060">
        <w:rPr>
          <w:sz w:val="28"/>
          <w:szCs w:val="28"/>
          <w:lang w:val="en-US"/>
        </w:rPr>
        <w:tab/>
        <w:t>intervals = 24,</w:t>
      </w:r>
    </w:p>
    <w:p w14:paraId="3AF5250D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</w:t>
      </w:r>
      <w:r w:rsidRPr="00935060">
        <w:rPr>
          <w:sz w:val="28"/>
          <w:szCs w:val="28"/>
          <w:lang w:val="en-US"/>
        </w:rPr>
        <w:tab/>
        <w:t>timeout = 10,</w:t>
      </w:r>
    </w:p>
    <w:p w14:paraId="699B3A1D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    </w:t>
      </w:r>
      <w:r w:rsidRPr="00935060">
        <w:rPr>
          <w:sz w:val="28"/>
          <w:szCs w:val="28"/>
          <w:lang w:val="en-US"/>
        </w:rPr>
        <w:tab/>
      </w:r>
      <w:proofErr w:type="spellStart"/>
      <w:r w:rsidRPr="00935060">
        <w:rPr>
          <w:sz w:val="28"/>
          <w:szCs w:val="28"/>
          <w:lang w:val="en-US"/>
        </w:rPr>
        <w:t>expire_keys</w:t>
      </w:r>
      <w:proofErr w:type="spellEnd"/>
      <w:r w:rsidRPr="00935060">
        <w:rPr>
          <w:sz w:val="28"/>
          <w:szCs w:val="28"/>
          <w:lang w:val="en-US"/>
        </w:rPr>
        <w:t xml:space="preserve"> </w:t>
      </w:r>
      <w:proofErr w:type="gramStart"/>
      <w:r w:rsidRPr="00935060">
        <w:rPr>
          <w:sz w:val="28"/>
          <w:szCs w:val="28"/>
          <w:lang w:val="en-US"/>
        </w:rPr>
        <w:t>=  300</w:t>
      </w:r>
      <w:proofErr w:type="gramEnd"/>
    </w:p>
    <w:p w14:paraId="031154F0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ab/>
        <w:t>}</w:t>
      </w:r>
    </w:p>
    <w:p w14:paraId="4AF42BF7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}</w:t>
      </w:r>
    </w:p>
    <w:p w14:paraId="14478617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16EFE54B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return config</w:t>
      </w:r>
    </w:p>
    <w:p w14:paraId="0C3C25EC" w14:textId="77777777" w:rsidR="00935060" w:rsidRPr="00935060" w:rsidRDefault="00935060" w:rsidP="00935060">
      <w:pPr>
        <w:rPr>
          <w:sz w:val="28"/>
          <w:szCs w:val="28"/>
          <w:lang w:val="en-US"/>
        </w:rPr>
      </w:pPr>
    </w:p>
    <w:p w14:paraId="7A8780A2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</w:rPr>
        <w:t>Конфигурационный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файл</w:t>
      </w:r>
      <w:r w:rsidRPr="00935060">
        <w:rPr>
          <w:sz w:val="28"/>
          <w:szCs w:val="28"/>
          <w:lang w:val="en-US"/>
        </w:rPr>
        <w:t xml:space="preserve"> /opt/docker-configs/vehicle-server-status-</w:t>
      </w:r>
      <w:proofErr w:type="spellStart"/>
      <w:r w:rsidRPr="00935060">
        <w:rPr>
          <w:sz w:val="28"/>
          <w:szCs w:val="28"/>
          <w:lang w:val="en-US"/>
        </w:rPr>
        <w:t>updater.config</w:t>
      </w:r>
      <w:proofErr w:type="spellEnd"/>
      <w:r w:rsidRPr="00935060">
        <w:rPr>
          <w:sz w:val="28"/>
          <w:szCs w:val="28"/>
          <w:lang w:val="en-US"/>
        </w:rPr>
        <w:t>:</w:t>
      </w:r>
    </w:p>
    <w:p w14:paraId="3B5EC601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[updater]</w:t>
      </w:r>
    </w:p>
    <w:p w14:paraId="3DDEF7A5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db_url</w:t>
      </w:r>
      <w:proofErr w:type="spellEnd"/>
      <w:r w:rsidRPr="00935060">
        <w:rPr>
          <w:sz w:val="28"/>
          <w:szCs w:val="28"/>
          <w:lang w:val="en-US"/>
        </w:rPr>
        <w:t>: postgres:0064789@postgresql-staging-01:5432/saferegion_vehicle_database</w:t>
      </w:r>
    </w:p>
    <w:p w14:paraId="2DCF4245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openresty_url</w:t>
      </w:r>
      <w:proofErr w:type="spellEnd"/>
      <w:r w:rsidRPr="00935060">
        <w:rPr>
          <w:sz w:val="28"/>
          <w:szCs w:val="28"/>
          <w:lang w:val="en-US"/>
        </w:rPr>
        <w:t>: http://saferegion-vehicle-server-status-openresty</w:t>
      </w:r>
    </w:p>
    <w:p w14:paraId="032E15EE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t>log_level</w:t>
      </w:r>
      <w:proofErr w:type="spellEnd"/>
      <w:r w:rsidRPr="00935060">
        <w:rPr>
          <w:sz w:val="28"/>
          <w:szCs w:val="28"/>
        </w:rPr>
        <w:t>: ERROR</w:t>
      </w:r>
    </w:p>
    <w:p w14:paraId="58D5B3A5" w14:textId="77777777" w:rsidR="00935060" w:rsidRPr="00935060" w:rsidRDefault="00935060" w:rsidP="00935060">
      <w:pPr>
        <w:pStyle w:val="20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959B05D" w14:textId="77777777" w:rsidR="00935060" w:rsidRPr="00935060" w:rsidRDefault="00935060" w:rsidP="00935060">
      <w:pPr>
        <w:pStyle w:val="20"/>
        <w:ind w:left="709"/>
        <w:rPr>
          <w:rFonts w:ascii="Times New Roman" w:hAnsi="Times New Roman" w:cs="Times New Roman"/>
        </w:rPr>
      </w:pPr>
      <w:bookmarkStart w:id="58" w:name="_jbhs4dximbh" w:colFirst="0" w:colLast="0"/>
      <w:bookmarkStart w:id="59" w:name="_Toc57970662"/>
      <w:bookmarkStart w:id="60" w:name="_Toc57970877"/>
      <w:bookmarkStart w:id="61" w:name="_Toc81402815"/>
      <w:bookmarkEnd w:id="58"/>
      <w:r w:rsidRPr="00935060">
        <w:rPr>
          <w:rFonts w:ascii="Times New Roman" w:hAnsi="Times New Roman" w:cs="Times New Roman"/>
        </w:rPr>
        <w:t xml:space="preserve">Настройка модуля проверки состояния </w:t>
      </w:r>
      <w:proofErr w:type="spellStart"/>
      <w:r w:rsidRPr="00935060">
        <w:rPr>
          <w:rFonts w:ascii="Times New Roman" w:hAnsi="Times New Roman" w:cs="Times New Roman"/>
        </w:rPr>
        <w:t>rtsp</w:t>
      </w:r>
      <w:proofErr w:type="spellEnd"/>
      <w:r w:rsidRPr="00935060">
        <w:rPr>
          <w:rFonts w:ascii="Times New Roman" w:hAnsi="Times New Roman" w:cs="Times New Roman"/>
        </w:rPr>
        <w:t xml:space="preserve"> потоков</w:t>
      </w:r>
      <w:bookmarkEnd w:id="59"/>
      <w:bookmarkEnd w:id="60"/>
      <w:bookmarkEnd w:id="61"/>
    </w:p>
    <w:p w14:paraId="20CF9716" w14:textId="77777777" w:rsidR="00935060" w:rsidRPr="00935060" w:rsidRDefault="00935060" w:rsidP="00935060">
      <w:pPr>
        <w:rPr>
          <w:sz w:val="28"/>
          <w:szCs w:val="28"/>
          <w:lang w:val="uk-UA"/>
        </w:rPr>
      </w:pPr>
      <w:proofErr w:type="spellStart"/>
      <w:r w:rsidRPr="00935060">
        <w:rPr>
          <w:sz w:val="28"/>
          <w:szCs w:val="28"/>
          <w:lang w:val="uk-UA"/>
        </w:rPr>
        <w:t>Конфигурационный</w:t>
      </w:r>
      <w:proofErr w:type="spellEnd"/>
      <w:r w:rsidRPr="00935060">
        <w:rPr>
          <w:sz w:val="28"/>
          <w:szCs w:val="28"/>
          <w:lang w:val="uk-UA"/>
        </w:rPr>
        <w:t xml:space="preserve"> файл /</w:t>
      </w:r>
      <w:proofErr w:type="spellStart"/>
      <w:r w:rsidRPr="00935060">
        <w:rPr>
          <w:sz w:val="28"/>
          <w:szCs w:val="28"/>
        </w:rPr>
        <w:t>opt</w:t>
      </w:r>
      <w:proofErr w:type="spellEnd"/>
      <w:r w:rsidRPr="00935060">
        <w:rPr>
          <w:sz w:val="28"/>
          <w:szCs w:val="28"/>
          <w:lang w:val="uk-UA"/>
        </w:rPr>
        <w:t>/</w:t>
      </w:r>
      <w:proofErr w:type="spellStart"/>
      <w:r w:rsidRPr="00935060">
        <w:rPr>
          <w:sz w:val="28"/>
          <w:szCs w:val="28"/>
        </w:rPr>
        <w:t>docker</w:t>
      </w:r>
      <w:proofErr w:type="spellEnd"/>
      <w:r w:rsidRPr="00935060">
        <w:rPr>
          <w:sz w:val="28"/>
          <w:szCs w:val="28"/>
          <w:lang w:val="uk-UA"/>
        </w:rPr>
        <w:t>-</w:t>
      </w:r>
      <w:proofErr w:type="spellStart"/>
      <w:r w:rsidRPr="00935060">
        <w:rPr>
          <w:sz w:val="28"/>
          <w:szCs w:val="28"/>
        </w:rPr>
        <w:t>configs</w:t>
      </w:r>
      <w:proofErr w:type="spellEnd"/>
      <w:r w:rsidRPr="00935060">
        <w:rPr>
          <w:sz w:val="28"/>
          <w:szCs w:val="28"/>
          <w:lang w:val="uk-UA"/>
        </w:rPr>
        <w:t>/</w:t>
      </w:r>
      <w:proofErr w:type="spellStart"/>
      <w:r w:rsidRPr="00935060">
        <w:rPr>
          <w:sz w:val="28"/>
          <w:szCs w:val="28"/>
        </w:rPr>
        <w:t>rtsp</w:t>
      </w:r>
      <w:proofErr w:type="spellEnd"/>
      <w:r w:rsidRPr="00935060">
        <w:rPr>
          <w:sz w:val="28"/>
          <w:szCs w:val="28"/>
          <w:lang w:val="uk-UA"/>
        </w:rPr>
        <w:t>-</w:t>
      </w:r>
      <w:proofErr w:type="spellStart"/>
      <w:r w:rsidRPr="00935060">
        <w:rPr>
          <w:sz w:val="28"/>
          <w:szCs w:val="28"/>
        </w:rPr>
        <w:t>checker</w:t>
      </w:r>
      <w:proofErr w:type="spellEnd"/>
      <w:r w:rsidRPr="00935060">
        <w:rPr>
          <w:sz w:val="28"/>
          <w:szCs w:val="28"/>
          <w:lang w:val="uk-UA"/>
        </w:rPr>
        <w:t>.</w:t>
      </w:r>
      <w:proofErr w:type="spellStart"/>
      <w:r w:rsidRPr="00935060">
        <w:rPr>
          <w:sz w:val="28"/>
          <w:szCs w:val="28"/>
        </w:rPr>
        <w:t>conf</w:t>
      </w:r>
      <w:proofErr w:type="spellEnd"/>
      <w:r w:rsidRPr="00935060">
        <w:rPr>
          <w:sz w:val="28"/>
          <w:szCs w:val="28"/>
          <w:lang w:val="uk-UA"/>
        </w:rPr>
        <w:t>:</w:t>
      </w:r>
    </w:p>
    <w:p w14:paraId="56E3DC6A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CheckDatabaseHost</w:t>
      </w:r>
      <w:proofErr w:type="spellEnd"/>
      <w:r w:rsidRPr="00935060">
        <w:rPr>
          <w:sz w:val="28"/>
          <w:szCs w:val="28"/>
          <w:lang w:val="en-US"/>
        </w:rPr>
        <w:t xml:space="preserve"> = "</w:t>
      </w:r>
      <w:proofErr w:type="spellStart"/>
      <w:r w:rsidRPr="00935060">
        <w:rPr>
          <w:sz w:val="28"/>
          <w:szCs w:val="28"/>
          <w:lang w:val="en-US"/>
        </w:rPr>
        <w:t>saferegion-redis</w:t>
      </w:r>
      <w:proofErr w:type="spellEnd"/>
      <w:r w:rsidRPr="00935060">
        <w:rPr>
          <w:sz w:val="28"/>
          <w:szCs w:val="28"/>
          <w:lang w:val="en-US"/>
        </w:rPr>
        <w:t>"</w:t>
      </w:r>
    </w:p>
    <w:p w14:paraId="7E8BBBE6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CheckDatabaseNumber</w:t>
      </w:r>
      <w:proofErr w:type="spellEnd"/>
      <w:r w:rsidRPr="00935060">
        <w:rPr>
          <w:sz w:val="28"/>
          <w:szCs w:val="28"/>
          <w:lang w:val="en-US"/>
        </w:rPr>
        <w:t xml:space="preserve"> = "1"</w:t>
      </w:r>
    </w:p>
    <w:p w14:paraId="51B46E40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WorkersAmount</w:t>
      </w:r>
      <w:proofErr w:type="spellEnd"/>
      <w:r w:rsidRPr="00935060">
        <w:rPr>
          <w:sz w:val="28"/>
          <w:szCs w:val="28"/>
          <w:lang w:val="en-US"/>
        </w:rPr>
        <w:t xml:space="preserve"> = "1"</w:t>
      </w:r>
    </w:p>
    <w:p w14:paraId="11F6654B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MaximumNewChecksPerCycle</w:t>
      </w:r>
      <w:proofErr w:type="spellEnd"/>
      <w:r w:rsidRPr="00935060">
        <w:rPr>
          <w:sz w:val="28"/>
          <w:szCs w:val="28"/>
          <w:lang w:val="en-US"/>
        </w:rPr>
        <w:t xml:space="preserve"> = "100"</w:t>
      </w:r>
    </w:p>
    <w:p w14:paraId="3498B222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KafkaAddr</w:t>
      </w:r>
      <w:proofErr w:type="spellEnd"/>
      <w:r w:rsidRPr="00935060">
        <w:rPr>
          <w:sz w:val="28"/>
          <w:szCs w:val="28"/>
          <w:lang w:val="en-US"/>
        </w:rPr>
        <w:t xml:space="preserve"> = "10.10.27.38:9092"</w:t>
      </w:r>
    </w:p>
    <w:p w14:paraId="60F68B8E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StreamsToCheckTopic</w:t>
      </w:r>
      <w:proofErr w:type="spellEnd"/>
      <w:r w:rsidRPr="00935060">
        <w:rPr>
          <w:sz w:val="28"/>
          <w:szCs w:val="28"/>
          <w:lang w:val="en-US"/>
        </w:rPr>
        <w:t>= "</w:t>
      </w:r>
      <w:proofErr w:type="spellStart"/>
      <w:r w:rsidRPr="00935060">
        <w:rPr>
          <w:sz w:val="28"/>
          <w:szCs w:val="28"/>
          <w:lang w:val="en-US"/>
        </w:rPr>
        <w:t>rtsp_streams_to_check</w:t>
      </w:r>
      <w:proofErr w:type="spellEnd"/>
      <w:r w:rsidRPr="00935060">
        <w:rPr>
          <w:sz w:val="28"/>
          <w:szCs w:val="28"/>
          <w:lang w:val="en-US"/>
        </w:rPr>
        <w:t>"</w:t>
      </w:r>
    </w:p>
    <w:p w14:paraId="6D54B22E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HostsLimitsTopic</w:t>
      </w:r>
      <w:proofErr w:type="spellEnd"/>
      <w:r w:rsidRPr="00935060">
        <w:rPr>
          <w:sz w:val="28"/>
          <w:szCs w:val="28"/>
          <w:lang w:val="en-US"/>
        </w:rPr>
        <w:t>= "</w:t>
      </w:r>
      <w:proofErr w:type="spellStart"/>
      <w:r w:rsidRPr="00935060">
        <w:rPr>
          <w:sz w:val="28"/>
          <w:szCs w:val="28"/>
          <w:lang w:val="en-US"/>
        </w:rPr>
        <w:t>rtsp_host_connection_limits</w:t>
      </w:r>
      <w:proofErr w:type="spellEnd"/>
      <w:r w:rsidRPr="00935060">
        <w:rPr>
          <w:sz w:val="28"/>
          <w:szCs w:val="28"/>
          <w:lang w:val="en-US"/>
        </w:rPr>
        <w:t>"</w:t>
      </w:r>
    </w:p>
    <w:p w14:paraId="6544889E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t>EnableKafkaSend</w:t>
      </w:r>
      <w:proofErr w:type="spellEnd"/>
      <w:r w:rsidRPr="00935060">
        <w:rPr>
          <w:sz w:val="28"/>
          <w:szCs w:val="28"/>
        </w:rPr>
        <w:t xml:space="preserve"> = "1"</w:t>
      </w:r>
    </w:p>
    <w:p w14:paraId="113A039F" w14:textId="77777777" w:rsidR="00935060" w:rsidRPr="00935060" w:rsidRDefault="00935060" w:rsidP="00935060">
      <w:pPr>
        <w:rPr>
          <w:sz w:val="28"/>
          <w:szCs w:val="28"/>
        </w:rPr>
      </w:pPr>
    </w:p>
    <w:p w14:paraId="79A9A5A7" w14:textId="77777777" w:rsidR="00935060" w:rsidRPr="00935060" w:rsidRDefault="00935060" w:rsidP="00935060">
      <w:pPr>
        <w:rPr>
          <w:sz w:val="28"/>
          <w:szCs w:val="28"/>
        </w:rPr>
      </w:pPr>
    </w:p>
    <w:p w14:paraId="7C44EF06" w14:textId="77777777" w:rsidR="00935060" w:rsidRPr="00935060" w:rsidRDefault="00935060" w:rsidP="00935060">
      <w:pPr>
        <w:pStyle w:val="20"/>
        <w:ind w:left="709"/>
        <w:rPr>
          <w:rFonts w:ascii="Times New Roman" w:hAnsi="Times New Roman" w:cs="Times New Roman"/>
        </w:rPr>
      </w:pPr>
      <w:bookmarkStart w:id="62" w:name="_gume6osi06vv" w:colFirst="0" w:colLast="0"/>
      <w:bookmarkStart w:id="63" w:name="_Toc57970663"/>
      <w:bookmarkStart w:id="64" w:name="_Toc57970878"/>
      <w:bookmarkStart w:id="65" w:name="_Toc81402816"/>
      <w:bookmarkEnd w:id="62"/>
      <w:r w:rsidRPr="00935060">
        <w:rPr>
          <w:rFonts w:ascii="Times New Roman" w:hAnsi="Times New Roman" w:cs="Times New Roman"/>
        </w:rPr>
        <w:t>Настройка модуля получения ссылок HLS потоков</w:t>
      </w:r>
      <w:bookmarkEnd w:id="63"/>
      <w:bookmarkEnd w:id="64"/>
      <w:bookmarkEnd w:id="65"/>
    </w:p>
    <w:p w14:paraId="7B92C704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</w:rPr>
        <w:t>Конфигурационный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файл</w:t>
      </w:r>
      <w:r w:rsidRPr="00935060">
        <w:rPr>
          <w:sz w:val="28"/>
          <w:szCs w:val="28"/>
          <w:lang w:val="en-US"/>
        </w:rPr>
        <w:t xml:space="preserve"> /opt/docker-configs/</w:t>
      </w:r>
      <w:proofErr w:type="spellStart"/>
      <w:r w:rsidRPr="00935060">
        <w:rPr>
          <w:sz w:val="28"/>
          <w:szCs w:val="28"/>
          <w:lang w:val="en-US"/>
        </w:rPr>
        <w:t>netris_hls_server.config</w:t>
      </w:r>
      <w:proofErr w:type="spellEnd"/>
      <w:r w:rsidRPr="00935060">
        <w:rPr>
          <w:sz w:val="28"/>
          <w:szCs w:val="28"/>
          <w:lang w:val="en-US"/>
        </w:rPr>
        <w:t>:</w:t>
      </w:r>
    </w:p>
    <w:p w14:paraId="48E9DED0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server_settings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4F159CDD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host = 0.0.0.0</w:t>
      </w:r>
    </w:p>
    <w:p w14:paraId="0B2FB92F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port = 80</w:t>
      </w:r>
    </w:p>
    <w:p w14:paraId="40DFECF5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log_level</w:t>
      </w:r>
      <w:proofErr w:type="spellEnd"/>
      <w:r w:rsidRPr="00935060">
        <w:rPr>
          <w:sz w:val="28"/>
          <w:szCs w:val="28"/>
          <w:lang w:val="en-US"/>
        </w:rPr>
        <w:t xml:space="preserve"> = DEBUG</w:t>
      </w:r>
    </w:p>
    <w:p w14:paraId="69924546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netris_cctv_login</w:t>
      </w:r>
      <w:proofErr w:type="spellEnd"/>
      <w:r w:rsidRPr="00935060">
        <w:rPr>
          <w:sz w:val="28"/>
          <w:szCs w:val="28"/>
          <w:lang w:val="en-US"/>
        </w:rPr>
        <w:t xml:space="preserve"> = example</w:t>
      </w:r>
    </w:p>
    <w:p w14:paraId="2B787934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netris_cctv_password</w:t>
      </w:r>
      <w:proofErr w:type="spellEnd"/>
      <w:r w:rsidRPr="00935060">
        <w:rPr>
          <w:sz w:val="28"/>
          <w:szCs w:val="28"/>
          <w:lang w:val="en-US"/>
        </w:rPr>
        <w:t xml:space="preserve"> = 12345</w:t>
      </w:r>
    </w:p>
    <w:p w14:paraId="47CE9383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public_address</w:t>
      </w:r>
      <w:proofErr w:type="spellEnd"/>
      <w:r w:rsidRPr="00935060">
        <w:rPr>
          <w:sz w:val="28"/>
          <w:szCs w:val="28"/>
          <w:lang w:val="en-US"/>
        </w:rPr>
        <w:t xml:space="preserve"> = https://br.mosreg.ru</w:t>
      </w:r>
    </w:p>
    <w:p w14:paraId="5AFDD757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t>netris_address</w:t>
      </w:r>
      <w:proofErr w:type="spellEnd"/>
      <w:r w:rsidRPr="00935060">
        <w:rPr>
          <w:sz w:val="28"/>
          <w:szCs w:val="28"/>
        </w:rPr>
        <w:t xml:space="preserve"> = </w:t>
      </w:r>
      <w:hyperlink r:id="rId8">
        <w:r w:rsidRPr="00935060">
          <w:rPr>
            <w:color w:val="1155CC"/>
            <w:sz w:val="28"/>
            <w:szCs w:val="28"/>
            <w:u w:val="single"/>
          </w:rPr>
          <w:t>http://10.10.27.80:8084</w:t>
        </w:r>
      </w:hyperlink>
    </w:p>
    <w:p w14:paraId="573AFAC6" w14:textId="77777777" w:rsidR="00935060" w:rsidRPr="00935060" w:rsidRDefault="00935060" w:rsidP="00935060">
      <w:pPr>
        <w:rPr>
          <w:sz w:val="28"/>
          <w:szCs w:val="28"/>
        </w:rPr>
      </w:pPr>
    </w:p>
    <w:p w14:paraId="0CB3536D" w14:textId="77777777" w:rsidR="00935060" w:rsidRPr="00935060" w:rsidRDefault="00935060" w:rsidP="00935060">
      <w:pPr>
        <w:rPr>
          <w:sz w:val="28"/>
          <w:szCs w:val="28"/>
        </w:rPr>
      </w:pPr>
    </w:p>
    <w:p w14:paraId="569439BD" w14:textId="77777777" w:rsidR="00935060" w:rsidRPr="00935060" w:rsidRDefault="00935060" w:rsidP="00935060">
      <w:pPr>
        <w:pStyle w:val="20"/>
        <w:ind w:left="709"/>
        <w:rPr>
          <w:rFonts w:ascii="Times New Roman" w:hAnsi="Times New Roman" w:cs="Times New Roman"/>
        </w:rPr>
      </w:pPr>
      <w:bookmarkStart w:id="66" w:name="_2zovkdxqz5eq" w:colFirst="0" w:colLast="0"/>
      <w:bookmarkStart w:id="67" w:name="_Toc57970664"/>
      <w:bookmarkStart w:id="68" w:name="_Toc57970879"/>
      <w:bookmarkStart w:id="69" w:name="_Toc81402817"/>
      <w:bookmarkEnd w:id="66"/>
      <w:r w:rsidRPr="00935060">
        <w:rPr>
          <w:rFonts w:ascii="Times New Roman" w:hAnsi="Times New Roman" w:cs="Times New Roman"/>
        </w:rPr>
        <w:t>Настройка модуля установки агентов СКОУ</w:t>
      </w:r>
      <w:bookmarkEnd w:id="67"/>
      <w:bookmarkEnd w:id="68"/>
      <w:bookmarkEnd w:id="69"/>
    </w:p>
    <w:p w14:paraId="0F77E9E5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</w:rPr>
        <w:t>Конфигурационный</w:t>
      </w:r>
      <w:r w:rsidRPr="00935060">
        <w:rPr>
          <w:sz w:val="28"/>
          <w:szCs w:val="28"/>
          <w:lang w:val="en-US"/>
        </w:rPr>
        <w:t xml:space="preserve"> </w:t>
      </w:r>
      <w:r w:rsidRPr="00935060">
        <w:rPr>
          <w:sz w:val="28"/>
          <w:szCs w:val="28"/>
        </w:rPr>
        <w:t>файл</w:t>
      </w:r>
      <w:r w:rsidRPr="00935060">
        <w:rPr>
          <w:sz w:val="28"/>
          <w:szCs w:val="28"/>
          <w:lang w:val="en-US"/>
        </w:rPr>
        <w:t xml:space="preserve"> /opt/docker-configs/</w:t>
      </w:r>
      <w:proofErr w:type="spellStart"/>
      <w:r w:rsidRPr="00935060">
        <w:rPr>
          <w:sz w:val="28"/>
          <w:szCs w:val="28"/>
          <w:lang w:val="en-US"/>
        </w:rPr>
        <w:t>statistics_agent_installer_server.conf</w:t>
      </w:r>
      <w:proofErr w:type="spellEnd"/>
      <w:r w:rsidRPr="00935060">
        <w:rPr>
          <w:sz w:val="28"/>
          <w:szCs w:val="28"/>
          <w:lang w:val="en-US"/>
        </w:rPr>
        <w:t>:</w:t>
      </w:r>
    </w:p>
    <w:p w14:paraId="0654AEB1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server_settings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79BE6E20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host = 0.0.0.0</w:t>
      </w:r>
    </w:p>
    <w:p w14:paraId="1993B9D0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port = 6543</w:t>
      </w:r>
    </w:p>
    <w:p w14:paraId="534C2186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request_timeout</w:t>
      </w:r>
      <w:proofErr w:type="spellEnd"/>
      <w:r w:rsidRPr="00935060">
        <w:rPr>
          <w:sz w:val="28"/>
          <w:szCs w:val="28"/>
          <w:lang w:val="en-US"/>
        </w:rPr>
        <w:t xml:space="preserve"> = 400</w:t>
      </w:r>
    </w:p>
    <w:p w14:paraId="2AAEFE07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database_settings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16541F0C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host = 10.10.27.38</w:t>
      </w:r>
    </w:p>
    <w:p w14:paraId="3437D44B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port = 5432</w:t>
      </w:r>
    </w:p>
    <w:p w14:paraId="5CD81F48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database_name</w:t>
      </w:r>
      <w:proofErr w:type="spellEnd"/>
      <w:r w:rsidRPr="00935060">
        <w:rPr>
          <w:sz w:val="28"/>
          <w:szCs w:val="28"/>
          <w:lang w:val="en-US"/>
        </w:rPr>
        <w:t xml:space="preserve"> = </w:t>
      </w:r>
      <w:proofErr w:type="spellStart"/>
      <w:r w:rsidRPr="00935060">
        <w:rPr>
          <w:sz w:val="28"/>
          <w:szCs w:val="28"/>
          <w:lang w:val="en-US"/>
        </w:rPr>
        <w:t>statistics_agent_installer_database</w:t>
      </w:r>
      <w:proofErr w:type="spellEnd"/>
    </w:p>
    <w:p w14:paraId="6A34E56B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 xml:space="preserve">user = </w:t>
      </w:r>
      <w:proofErr w:type="spellStart"/>
      <w:r w:rsidRPr="00935060">
        <w:rPr>
          <w:sz w:val="28"/>
          <w:szCs w:val="28"/>
          <w:lang w:val="en-US"/>
        </w:rPr>
        <w:t>postgres</w:t>
      </w:r>
      <w:proofErr w:type="spellEnd"/>
    </w:p>
    <w:p w14:paraId="0A523907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password = 0064789</w:t>
      </w:r>
    </w:p>
    <w:p w14:paraId="0F627E63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immovable_server_settings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50976252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server_address</w:t>
      </w:r>
      <w:proofErr w:type="spellEnd"/>
      <w:r w:rsidRPr="00935060">
        <w:rPr>
          <w:sz w:val="28"/>
          <w:szCs w:val="28"/>
          <w:lang w:val="en-US"/>
        </w:rPr>
        <w:t xml:space="preserve"> = http://10.10.27.38:80/immovable_api</w:t>
      </w:r>
    </w:p>
    <w:p w14:paraId="5AA3D322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lastRenderedPageBreak/>
        <w:t>[</w:t>
      </w:r>
      <w:proofErr w:type="spellStart"/>
      <w:r w:rsidRPr="00935060">
        <w:rPr>
          <w:sz w:val="28"/>
          <w:szCs w:val="28"/>
          <w:lang w:val="en-US"/>
        </w:rPr>
        <w:t>storage_settings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59E7960B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storage_path</w:t>
      </w:r>
      <w:proofErr w:type="spellEnd"/>
      <w:r w:rsidRPr="00935060">
        <w:rPr>
          <w:sz w:val="28"/>
          <w:szCs w:val="28"/>
          <w:lang w:val="en-US"/>
        </w:rPr>
        <w:t xml:space="preserve"> = /app/storage</w:t>
      </w:r>
    </w:p>
    <w:p w14:paraId="247403E8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ansible_settings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11C6A1F1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private_data_dir_path</w:t>
      </w:r>
      <w:proofErr w:type="spellEnd"/>
      <w:r w:rsidRPr="00935060">
        <w:rPr>
          <w:sz w:val="28"/>
          <w:szCs w:val="28"/>
          <w:lang w:val="en-US"/>
        </w:rPr>
        <w:t xml:space="preserve"> = /app/storage/</w:t>
      </w:r>
      <w:proofErr w:type="spellStart"/>
      <w:r w:rsidRPr="00935060">
        <w:rPr>
          <w:sz w:val="28"/>
          <w:szCs w:val="28"/>
          <w:lang w:val="en-US"/>
        </w:rPr>
        <w:t>private_data_dir</w:t>
      </w:r>
      <w:proofErr w:type="spellEnd"/>
    </w:p>
    <w:p w14:paraId="0C3F590B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files_relation_path</w:t>
      </w:r>
      <w:proofErr w:type="spellEnd"/>
      <w:r w:rsidRPr="00935060">
        <w:rPr>
          <w:sz w:val="28"/>
          <w:szCs w:val="28"/>
          <w:lang w:val="en-US"/>
        </w:rPr>
        <w:t xml:space="preserve"> = files</w:t>
      </w:r>
    </w:p>
    <w:p w14:paraId="7547C133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playbook_file_name</w:t>
      </w:r>
      <w:proofErr w:type="spellEnd"/>
      <w:r w:rsidRPr="00935060">
        <w:rPr>
          <w:sz w:val="28"/>
          <w:szCs w:val="28"/>
          <w:lang w:val="en-US"/>
        </w:rPr>
        <w:t xml:space="preserve"> = </w:t>
      </w:r>
      <w:proofErr w:type="spellStart"/>
      <w:r w:rsidRPr="00935060">
        <w:rPr>
          <w:sz w:val="28"/>
          <w:szCs w:val="28"/>
          <w:lang w:val="en-US"/>
        </w:rPr>
        <w:t>playbook.yml</w:t>
      </w:r>
      <w:proofErr w:type="spellEnd"/>
    </w:p>
    <w:p w14:paraId="5CCBC94C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inventory_file_name</w:t>
      </w:r>
      <w:proofErr w:type="spellEnd"/>
      <w:r w:rsidRPr="00935060">
        <w:rPr>
          <w:sz w:val="28"/>
          <w:szCs w:val="28"/>
          <w:lang w:val="en-US"/>
        </w:rPr>
        <w:t xml:space="preserve"> = inventory</w:t>
      </w:r>
    </w:p>
    <w:p w14:paraId="10F6478C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static_file_templates_dir_path</w:t>
      </w:r>
      <w:proofErr w:type="spellEnd"/>
      <w:r w:rsidRPr="00935060">
        <w:rPr>
          <w:sz w:val="28"/>
          <w:szCs w:val="28"/>
          <w:lang w:val="en-US"/>
        </w:rPr>
        <w:t xml:space="preserve"> = /app/</w:t>
      </w:r>
      <w:proofErr w:type="spellStart"/>
      <w:r w:rsidRPr="00935060">
        <w:rPr>
          <w:sz w:val="28"/>
          <w:szCs w:val="28"/>
          <w:lang w:val="en-US"/>
        </w:rPr>
        <w:t>file_templates</w:t>
      </w:r>
      <w:proofErr w:type="spellEnd"/>
    </w:p>
    <w:p w14:paraId="53237EA7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logging_settings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13BEC0BC" w14:textId="77777777" w:rsidR="00935060" w:rsidRPr="00935060" w:rsidRDefault="00935060" w:rsidP="00935060">
      <w:pPr>
        <w:rPr>
          <w:sz w:val="28"/>
          <w:szCs w:val="28"/>
          <w:lang w:val="en-US"/>
        </w:rPr>
      </w:pPr>
      <w:proofErr w:type="spellStart"/>
      <w:r w:rsidRPr="00935060">
        <w:rPr>
          <w:sz w:val="28"/>
          <w:szCs w:val="28"/>
          <w:lang w:val="en-US"/>
        </w:rPr>
        <w:t>log_level_name</w:t>
      </w:r>
      <w:proofErr w:type="spellEnd"/>
      <w:r w:rsidRPr="00935060">
        <w:rPr>
          <w:sz w:val="28"/>
          <w:szCs w:val="28"/>
          <w:lang w:val="en-US"/>
        </w:rPr>
        <w:t xml:space="preserve"> = INFO</w:t>
      </w:r>
    </w:p>
    <w:p w14:paraId="17F4ADA3" w14:textId="77777777" w:rsidR="00935060" w:rsidRPr="00935060" w:rsidRDefault="00935060" w:rsidP="00935060">
      <w:pPr>
        <w:rPr>
          <w:sz w:val="28"/>
          <w:szCs w:val="28"/>
          <w:lang w:val="en-US"/>
        </w:rPr>
      </w:pPr>
      <w:r w:rsidRPr="00935060">
        <w:rPr>
          <w:sz w:val="28"/>
          <w:szCs w:val="28"/>
          <w:lang w:val="en-US"/>
        </w:rPr>
        <w:t>[</w:t>
      </w:r>
      <w:proofErr w:type="spellStart"/>
      <w:r w:rsidRPr="00935060">
        <w:rPr>
          <w:sz w:val="28"/>
          <w:szCs w:val="28"/>
          <w:lang w:val="en-US"/>
        </w:rPr>
        <w:t>server_token_generator_settings</w:t>
      </w:r>
      <w:proofErr w:type="spellEnd"/>
      <w:r w:rsidRPr="00935060">
        <w:rPr>
          <w:sz w:val="28"/>
          <w:szCs w:val="28"/>
          <w:lang w:val="en-US"/>
        </w:rPr>
        <w:t>]</w:t>
      </w:r>
    </w:p>
    <w:p w14:paraId="20B608AE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  <w:lang w:val="en-US"/>
        </w:rPr>
        <w:t>agent_type</w:t>
      </w:r>
      <w:proofErr w:type="spellEnd"/>
      <w:r w:rsidRPr="00935060">
        <w:rPr>
          <w:sz w:val="28"/>
          <w:szCs w:val="28"/>
          <w:lang w:val="en-US"/>
        </w:rPr>
        <w:t xml:space="preserve"> = 2</w:t>
      </w:r>
    </w:p>
    <w:p w14:paraId="0277B31D" w14:textId="77777777" w:rsidR="00935060" w:rsidRPr="00935060" w:rsidRDefault="00935060" w:rsidP="00935060">
      <w:pPr>
        <w:rPr>
          <w:sz w:val="28"/>
          <w:szCs w:val="28"/>
        </w:rPr>
      </w:pPr>
      <w:proofErr w:type="spellStart"/>
      <w:r w:rsidRPr="00935060">
        <w:rPr>
          <w:sz w:val="28"/>
          <w:szCs w:val="28"/>
        </w:rPr>
        <w:t>secret_key</w:t>
      </w:r>
      <w:proofErr w:type="spellEnd"/>
      <w:r w:rsidRPr="00935060">
        <w:rPr>
          <w:sz w:val="28"/>
          <w:szCs w:val="28"/>
        </w:rPr>
        <w:t xml:space="preserve"> = </w:t>
      </w:r>
      <w:proofErr w:type="spellStart"/>
      <w:r w:rsidRPr="00935060">
        <w:rPr>
          <w:sz w:val="28"/>
          <w:szCs w:val="28"/>
        </w:rPr>
        <w:t>QhNkNVBnAsKlSdBN</w:t>
      </w:r>
      <w:proofErr w:type="spellEnd"/>
    </w:p>
    <w:p w14:paraId="451EFFFB" w14:textId="77777777" w:rsidR="00935060" w:rsidRPr="00935060" w:rsidRDefault="00935060" w:rsidP="00935060">
      <w:pPr>
        <w:rPr>
          <w:sz w:val="28"/>
          <w:szCs w:val="28"/>
        </w:rPr>
      </w:pPr>
    </w:p>
    <w:p w14:paraId="514F0C9D" w14:textId="77777777" w:rsidR="00935060" w:rsidRPr="00935060" w:rsidRDefault="00935060" w:rsidP="00935060">
      <w:pPr>
        <w:pStyle w:val="20"/>
        <w:ind w:left="709"/>
        <w:rPr>
          <w:rFonts w:ascii="Times New Roman" w:hAnsi="Times New Roman" w:cs="Times New Roman"/>
        </w:rPr>
      </w:pPr>
      <w:bookmarkStart w:id="70" w:name="_5c10wmu6s047" w:colFirst="0" w:colLast="0"/>
      <w:bookmarkStart w:id="71" w:name="_Toc57970669"/>
      <w:bookmarkStart w:id="72" w:name="_Toc57970884"/>
      <w:bookmarkStart w:id="73" w:name="_Toc81402818"/>
      <w:bookmarkEnd w:id="70"/>
      <w:r w:rsidRPr="00935060">
        <w:rPr>
          <w:rFonts w:ascii="Times New Roman" w:hAnsi="Times New Roman" w:cs="Times New Roman"/>
        </w:rPr>
        <w:t>Запуск системы</w:t>
      </w:r>
      <w:bookmarkEnd w:id="71"/>
      <w:bookmarkEnd w:id="72"/>
      <w:bookmarkEnd w:id="73"/>
    </w:p>
    <w:p w14:paraId="60A3B801" w14:textId="77777777" w:rsidR="00935060" w:rsidRPr="00935060" w:rsidRDefault="00935060" w:rsidP="00935060">
      <w:pPr>
        <w:rPr>
          <w:sz w:val="28"/>
          <w:szCs w:val="28"/>
        </w:rPr>
      </w:pPr>
      <w:r w:rsidRPr="00935060">
        <w:rPr>
          <w:sz w:val="28"/>
          <w:szCs w:val="28"/>
        </w:rPr>
        <w:t>Запуск системы выполняется последовательным запуском скриптов в папке /</w:t>
      </w:r>
      <w:proofErr w:type="spellStart"/>
      <w:r w:rsidRPr="00935060">
        <w:rPr>
          <w:sz w:val="28"/>
          <w:szCs w:val="28"/>
        </w:rPr>
        <w:t>opt</w:t>
      </w:r>
      <w:proofErr w:type="spellEnd"/>
      <w:r w:rsidRPr="00935060">
        <w:rPr>
          <w:sz w:val="28"/>
          <w:szCs w:val="28"/>
        </w:rPr>
        <w:t>/</w:t>
      </w:r>
      <w:proofErr w:type="spellStart"/>
      <w:r w:rsidRPr="00935060">
        <w:rPr>
          <w:sz w:val="28"/>
          <w:szCs w:val="28"/>
        </w:rPr>
        <w:t>startup</w:t>
      </w:r>
      <w:proofErr w:type="spellEnd"/>
      <w:r w:rsidRPr="00935060">
        <w:rPr>
          <w:sz w:val="28"/>
          <w:szCs w:val="28"/>
        </w:rPr>
        <w:t xml:space="preserve">. Очередность запуска определяется номером в названии скрипта. </w:t>
      </w:r>
    </w:p>
    <w:p w14:paraId="1B2A2D28" w14:textId="31733CF7" w:rsidR="007F7AD2" w:rsidRPr="00CB6071" w:rsidRDefault="007F7AD2" w:rsidP="007F7AD2"/>
    <w:p w14:paraId="093F4C7B" w14:textId="3FED12E6" w:rsidR="007F7AD2" w:rsidRPr="00CB6071" w:rsidRDefault="007F7AD2" w:rsidP="007F7AD2">
      <w:pPr>
        <w:pStyle w:val="10"/>
        <w:ind w:left="357"/>
        <w:rPr>
          <w:rFonts w:ascii="Times New Roman" w:hAnsi="Times New Roman" w:cs="Times New Roman"/>
        </w:rPr>
      </w:pPr>
      <w:bookmarkStart w:id="74" w:name="_Toc81402819"/>
      <w:r w:rsidRPr="00CB6071">
        <w:rPr>
          <w:rFonts w:ascii="Times New Roman" w:hAnsi="Times New Roman" w:cs="Times New Roman"/>
        </w:rPr>
        <w:t>Информация для эксплуатации программного обеспечения</w:t>
      </w:r>
      <w:bookmarkEnd w:id="74"/>
    </w:p>
    <w:p w14:paraId="2CF68B00" w14:textId="2D6E5EBA" w:rsidR="00CB6071" w:rsidRPr="009D4CC3" w:rsidRDefault="00450E5D" w:rsidP="009D4CC3">
      <w:pPr>
        <w:spacing w:line="360" w:lineRule="auto"/>
        <w:ind w:firstLine="708"/>
        <w:jc w:val="both"/>
        <w:rPr>
          <w:sz w:val="28"/>
          <w:szCs w:val="28"/>
        </w:rPr>
      </w:pPr>
      <w:r w:rsidRPr="009D4CC3">
        <w:rPr>
          <w:sz w:val="28"/>
          <w:szCs w:val="28"/>
        </w:rPr>
        <w:t>Система работает в автоматическом режиме. Программный агент с определенной периодичностью опрашивает оконечное оборудование и собирает данные о</w:t>
      </w:r>
      <w:r w:rsidR="00CB6071" w:rsidRPr="009D4CC3">
        <w:rPr>
          <w:sz w:val="28"/>
          <w:szCs w:val="28"/>
        </w:rPr>
        <w:t xml:space="preserve"> его работе. По окончанию отчетного периода, система формирует отчет о качестве оказанных услуг, включающий в себя:</w:t>
      </w:r>
    </w:p>
    <w:p w14:paraId="7E34E21A" w14:textId="5DF224B9" w:rsidR="00CB6071" w:rsidRPr="009D4CC3" w:rsidRDefault="00CB6071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Продолжительность отчетного периода</w:t>
      </w:r>
      <w:r w:rsidR="009D4CC3" w:rsidRPr="009D4CC3">
        <w:rPr>
          <w:szCs w:val="28"/>
        </w:rPr>
        <w:t>;</w:t>
      </w:r>
    </w:p>
    <w:p w14:paraId="7B69C1CA" w14:textId="2D77C086" w:rsidR="00CB6071" w:rsidRPr="009D4CC3" w:rsidRDefault="00CB6071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Количество контролируемых объектов</w:t>
      </w:r>
      <w:r w:rsidR="009D4CC3" w:rsidRPr="009D4CC3">
        <w:rPr>
          <w:szCs w:val="28"/>
        </w:rPr>
        <w:t>;</w:t>
      </w:r>
    </w:p>
    <w:p w14:paraId="7FEDC091" w14:textId="66219D0F" w:rsidR="00CB6071" w:rsidRPr="009D4CC3" w:rsidRDefault="00CB6071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Продолжительность работы оборудования</w:t>
      </w:r>
      <w:r w:rsidR="009D4CC3" w:rsidRPr="009D4CC3">
        <w:rPr>
          <w:szCs w:val="28"/>
        </w:rPr>
        <w:t>;</w:t>
      </w:r>
    </w:p>
    <w:p w14:paraId="02C6C01A" w14:textId="3293341F" w:rsidR="00CB6071" w:rsidRPr="009D4CC3" w:rsidRDefault="00CB6071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Продолжительность простоя оборудования</w:t>
      </w:r>
      <w:r w:rsidR="009D4CC3" w:rsidRPr="009D4CC3">
        <w:rPr>
          <w:szCs w:val="28"/>
        </w:rPr>
        <w:t>;</w:t>
      </w:r>
    </w:p>
    <w:p w14:paraId="3CFD92B4" w14:textId="544363C6" w:rsidR="00CB6071" w:rsidRPr="009D4CC3" w:rsidRDefault="00CB6071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Объем архивных записей</w:t>
      </w:r>
      <w:r w:rsidR="009D4CC3" w:rsidRPr="009D4CC3">
        <w:rPr>
          <w:szCs w:val="28"/>
        </w:rPr>
        <w:t>;</w:t>
      </w:r>
    </w:p>
    <w:p w14:paraId="5CF577B9" w14:textId="77777777" w:rsidR="00534FA6" w:rsidRDefault="009D4CC3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Продолжительность работы оборудования со статусом «Не исправность»;</w:t>
      </w:r>
    </w:p>
    <w:p w14:paraId="34DA5F70" w14:textId="4FFEEE6A" w:rsidR="009D4CC3" w:rsidRPr="009D4CC3" w:rsidRDefault="009D4CC3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Продолжительность потерянных архивных записей;</w:t>
      </w:r>
    </w:p>
    <w:p w14:paraId="66588CAD" w14:textId="25074CEF" w:rsidR="00CB6071" w:rsidRPr="009D4CC3" w:rsidRDefault="00CB6071" w:rsidP="006E60C9">
      <w:pPr>
        <w:pStyle w:val="a0"/>
        <w:numPr>
          <w:ilvl w:val="0"/>
          <w:numId w:val="5"/>
        </w:numPr>
        <w:rPr>
          <w:szCs w:val="28"/>
        </w:rPr>
      </w:pPr>
      <w:r w:rsidRPr="009D4CC3">
        <w:rPr>
          <w:szCs w:val="28"/>
        </w:rPr>
        <w:t>Стоимость фактически оказанных услуг</w:t>
      </w:r>
      <w:r w:rsidR="009D4CC3" w:rsidRPr="009D4CC3">
        <w:rPr>
          <w:szCs w:val="28"/>
        </w:rPr>
        <w:t>.</w:t>
      </w:r>
    </w:p>
    <w:p w14:paraId="2D672350" w14:textId="349059DA" w:rsidR="00450E5D" w:rsidRPr="00CB6071" w:rsidRDefault="00450E5D" w:rsidP="00450E5D"/>
    <w:sectPr w:rsidR="00450E5D" w:rsidRPr="00CB6071" w:rsidSect="00230A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134" w:right="850" w:bottom="1134" w:left="1134" w:header="39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8C5C" w14:textId="77777777" w:rsidR="00023847" w:rsidRDefault="00023847" w:rsidP="00B2709B">
      <w:r>
        <w:separator/>
      </w:r>
    </w:p>
    <w:p w14:paraId="5543833B" w14:textId="77777777" w:rsidR="00023847" w:rsidRDefault="00023847"/>
  </w:endnote>
  <w:endnote w:type="continuationSeparator" w:id="0">
    <w:p w14:paraId="3358DBAF" w14:textId="77777777" w:rsidR="00023847" w:rsidRDefault="00023847" w:rsidP="00B2709B">
      <w:r>
        <w:continuationSeparator/>
      </w:r>
    </w:p>
    <w:p w14:paraId="72F0AAA7" w14:textId="77777777" w:rsidR="00023847" w:rsidRDefault="00023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608975513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0D5FDE3" w14:textId="1572BD6F" w:rsidR="00ED7F00" w:rsidRDefault="00ED7F00" w:rsidP="009C2274">
        <w:pPr>
          <w:pStyle w:val="af7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6736EAAE" w14:textId="77777777" w:rsidR="00ED7F00" w:rsidRDefault="00ED7F00" w:rsidP="009C2274">
    <w:pPr>
      <w:pStyle w:val="af7"/>
      <w:ind w:right="360"/>
    </w:pPr>
  </w:p>
  <w:p w14:paraId="4397C075" w14:textId="77777777" w:rsidR="00ED7F00" w:rsidRDefault="00ED7F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58429894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D0F3666" w14:textId="7A5AB55F" w:rsidR="00ED7F00" w:rsidRDefault="00ED7F00" w:rsidP="009C2274">
        <w:pPr>
          <w:pStyle w:val="af7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6119F0B" w14:textId="77777777" w:rsidR="00ED7F00" w:rsidRDefault="00ED7F00" w:rsidP="009C2274">
    <w:pPr>
      <w:pStyle w:val="af7"/>
      <w:ind w:right="360"/>
    </w:pPr>
  </w:p>
  <w:p w14:paraId="7CE597A6" w14:textId="77777777" w:rsidR="00ED7F00" w:rsidRDefault="00ED7F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5E97" w14:textId="77777777" w:rsidR="00023847" w:rsidRDefault="00023847" w:rsidP="00B2709B">
      <w:r>
        <w:separator/>
      </w:r>
    </w:p>
    <w:p w14:paraId="08AF95D5" w14:textId="77777777" w:rsidR="00023847" w:rsidRDefault="00023847"/>
  </w:footnote>
  <w:footnote w:type="continuationSeparator" w:id="0">
    <w:p w14:paraId="3A49287C" w14:textId="77777777" w:rsidR="00023847" w:rsidRDefault="00023847" w:rsidP="00B2709B">
      <w:r>
        <w:continuationSeparator/>
      </w:r>
    </w:p>
    <w:p w14:paraId="23A301AD" w14:textId="77777777" w:rsidR="00023847" w:rsidRDefault="00023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BF6D" w14:textId="77777777" w:rsidR="00ED7F00" w:rsidRDefault="00ED7F00" w:rsidP="00F717C3">
    <w:pPr>
      <w:pStyle w:val="aa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EA17B22" w14:textId="77777777" w:rsidR="00ED7F00" w:rsidRDefault="00ED7F00">
    <w:pPr>
      <w:pStyle w:val="aa"/>
    </w:pPr>
  </w:p>
  <w:p w14:paraId="4430188A" w14:textId="77777777" w:rsidR="00ED7F00" w:rsidRDefault="00ED7F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92E3" w14:textId="0251FE57" w:rsidR="00ED7F00" w:rsidRDefault="00ED7F00" w:rsidP="00F717C3">
    <w:pPr>
      <w:pStyle w:val="aa"/>
      <w:framePr w:wrap="none" w:vAnchor="text" w:hAnchor="margin" w:xAlign="center" w:y="1"/>
      <w:rPr>
        <w:rStyle w:val="ac"/>
      </w:rPr>
    </w:pPr>
  </w:p>
  <w:tbl>
    <w:tblPr>
      <w:tblW w:w="17488" w:type="dxa"/>
      <w:tblInd w:w="-284" w:type="dxa"/>
      <w:tblLook w:val="04A0" w:firstRow="1" w:lastRow="0" w:firstColumn="1" w:lastColumn="0" w:noHBand="0" w:noVBand="1"/>
    </w:tblPr>
    <w:tblGrid>
      <w:gridCol w:w="6014"/>
      <w:gridCol w:w="11474"/>
    </w:tblGrid>
    <w:tr w:rsidR="00ED7F00" w:rsidRPr="00230ABB" w14:paraId="330121F0" w14:textId="77777777" w:rsidTr="009C2274">
      <w:trPr>
        <w:trHeight w:val="1272"/>
      </w:trPr>
      <w:tc>
        <w:tcPr>
          <w:tcW w:w="6014" w:type="dxa"/>
          <w:shd w:val="clear" w:color="auto" w:fill="auto"/>
        </w:tcPr>
        <w:p w14:paraId="62C8528E" w14:textId="77777777" w:rsidR="00ED7F00" w:rsidRPr="00230ABB" w:rsidRDefault="00ED7F00" w:rsidP="009C2274">
          <w:pPr>
            <w:tabs>
              <w:tab w:val="center" w:pos="4677"/>
              <w:tab w:val="right" w:pos="9355"/>
            </w:tabs>
            <w:ind w:left="1065"/>
            <w:rPr>
              <w:rFonts w:ascii="Calibri" w:eastAsia="Calibri" w:hAnsi="Calibri"/>
              <w:sz w:val="22"/>
              <w:szCs w:val="22"/>
            </w:rPr>
          </w:pPr>
          <w:r w:rsidRPr="00230A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4D7FD05A" wp14:editId="3B68E736">
                <wp:simplePos x="0" y="0"/>
                <wp:positionH relativeFrom="margin">
                  <wp:posOffset>221615</wp:posOffset>
                </wp:positionH>
                <wp:positionV relativeFrom="margin">
                  <wp:posOffset>113665</wp:posOffset>
                </wp:positionV>
                <wp:extent cx="826135" cy="384175"/>
                <wp:effectExtent l="0" t="0" r="0" b="0"/>
                <wp:wrapSquare wrapText="bothSides"/>
                <wp:docPr id="7" name="Рисуно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13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474" w:type="dxa"/>
          <w:shd w:val="clear" w:color="auto" w:fill="auto"/>
        </w:tcPr>
        <w:tbl>
          <w:tblPr>
            <w:tblW w:w="11057" w:type="dxa"/>
            <w:tblLook w:val="04A0" w:firstRow="1" w:lastRow="0" w:firstColumn="1" w:lastColumn="0" w:noHBand="0" w:noVBand="1"/>
          </w:tblPr>
          <w:tblGrid>
            <w:gridCol w:w="11057"/>
          </w:tblGrid>
          <w:tr w:rsidR="00ED7F00" w:rsidRPr="00230ABB" w14:paraId="6F71FC77" w14:textId="77777777" w:rsidTr="009C2274">
            <w:trPr>
              <w:trHeight w:val="1174"/>
            </w:trPr>
            <w:tc>
              <w:tcPr>
                <w:tcW w:w="11057" w:type="dxa"/>
                <w:shd w:val="clear" w:color="auto" w:fill="auto"/>
              </w:tcPr>
              <w:p w14:paraId="3A13F145" w14:textId="77777777" w:rsidR="00ED7F00" w:rsidRPr="00230ABB" w:rsidRDefault="00ED7F00" w:rsidP="009C2274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</w:pPr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>Закрытое акционерное общество «АБМ»</w:t>
                </w:r>
              </w:p>
              <w:p w14:paraId="2A1BBC2F" w14:textId="77777777" w:rsidR="00ED7F00" w:rsidRPr="00230ABB" w:rsidRDefault="00ED7F00" w:rsidP="009C2274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</w:pPr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 xml:space="preserve">Москва, </w:t>
                </w:r>
                <w:proofErr w:type="spellStart"/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>Тетеринский</w:t>
                </w:r>
                <w:proofErr w:type="spellEnd"/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 xml:space="preserve"> переулок, 4/8с2, офис 501</w:t>
                </w:r>
              </w:p>
              <w:p w14:paraId="050F21EE" w14:textId="77777777" w:rsidR="00ED7F00" w:rsidRPr="00230ABB" w:rsidRDefault="00ED7F00" w:rsidP="009C2274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0000FF"/>
                    <w:sz w:val="20"/>
                    <w:szCs w:val="22"/>
                    <w:u w:val="single"/>
                  </w:rPr>
                </w:pPr>
                <w:r w:rsidRPr="00230ABB">
                  <w:rPr>
                    <w:rFonts w:ascii="Calibri" w:eastAsia="Calibri" w:hAnsi="Calibri"/>
                    <w:color w:val="808080"/>
                    <w:sz w:val="20"/>
                    <w:szCs w:val="20"/>
                  </w:rPr>
                  <w:t>+7 495 915-51-08</w:t>
                </w:r>
                <w:r w:rsidRPr="00230ABB">
                  <w:rPr>
                    <w:rFonts w:ascii="Calibri" w:eastAsia="Calibri" w:hAnsi="Calibri"/>
                    <w:color w:val="808080"/>
                    <w:sz w:val="20"/>
                    <w:szCs w:val="20"/>
                  </w:rPr>
                  <w:br/>
                </w:r>
                <w:hyperlink r:id="rId2" w:history="1"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info</w:t>
                  </w:r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</w:rPr>
                    <w:t>@</w:t>
                  </w:r>
                  <w:proofErr w:type="spellStart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abm</w:t>
                  </w:r>
                  <w:proofErr w:type="spellEnd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</w:rPr>
                    <w:t>-</w:t>
                  </w:r>
                  <w:proofErr w:type="spellStart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jsc</w:t>
                  </w:r>
                  <w:proofErr w:type="spellEnd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</w:rPr>
                    <w:t>.</w:t>
                  </w:r>
                  <w:proofErr w:type="spellStart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ru</w:t>
                  </w:r>
                  <w:proofErr w:type="spellEnd"/>
                </w:hyperlink>
              </w:p>
              <w:p w14:paraId="30956C8C" w14:textId="77777777" w:rsidR="00ED7F00" w:rsidRPr="00230ABB" w:rsidRDefault="00ED7F00" w:rsidP="009C2274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7F7F7F"/>
                    <w:sz w:val="22"/>
                    <w:szCs w:val="22"/>
                  </w:rPr>
                </w:pPr>
                <w:r w:rsidRPr="00230ABB">
                  <w:rPr>
                    <w:rFonts w:ascii="Calibri" w:eastAsia="Calibri" w:hAnsi="Calibri"/>
                    <w:color w:val="0000FF"/>
                    <w:sz w:val="20"/>
                    <w:szCs w:val="22"/>
                    <w:u w:val="single"/>
                  </w:rPr>
                  <w:t xml:space="preserve">www.abm-jsc.ru </w:t>
                </w:r>
              </w:p>
            </w:tc>
          </w:tr>
        </w:tbl>
        <w:p w14:paraId="02EF579F" w14:textId="77777777" w:rsidR="00ED7F00" w:rsidRPr="00230ABB" w:rsidRDefault="00ED7F00" w:rsidP="009C2274">
          <w:pPr>
            <w:tabs>
              <w:tab w:val="center" w:pos="4677"/>
              <w:tab w:val="right" w:pos="9355"/>
            </w:tabs>
            <w:rPr>
              <w:rFonts w:ascii="Calibri" w:eastAsia="Calibri" w:hAnsi="Calibri"/>
              <w:color w:val="7F7F7F"/>
              <w:sz w:val="22"/>
              <w:szCs w:val="22"/>
            </w:rPr>
          </w:pPr>
        </w:p>
      </w:tc>
    </w:tr>
  </w:tbl>
  <w:p w14:paraId="63200072" w14:textId="77777777" w:rsidR="00ED7F00" w:rsidRDefault="00ED7F00" w:rsidP="00FE0E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488" w:type="dxa"/>
      <w:tblInd w:w="-284" w:type="dxa"/>
      <w:tblLook w:val="04A0" w:firstRow="1" w:lastRow="0" w:firstColumn="1" w:lastColumn="0" w:noHBand="0" w:noVBand="1"/>
    </w:tblPr>
    <w:tblGrid>
      <w:gridCol w:w="6014"/>
      <w:gridCol w:w="11474"/>
    </w:tblGrid>
    <w:tr w:rsidR="00ED7F00" w:rsidRPr="00230ABB" w14:paraId="748ACF0E" w14:textId="77777777" w:rsidTr="00230ABB">
      <w:trPr>
        <w:trHeight w:val="1272"/>
      </w:trPr>
      <w:tc>
        <w:tcPr>
          <w:tcW w:w="6014" w:type="dxa"/>
          <w:shd w:val="clear" w:color="auto" w:fill="auto"/>
        </w:tcPr>
        <w:p w14:paraId="25F704FD" w14:textId="77777777" w:rsidR="00ED7F00" w:rsidRPr="00230ABB" w:rsidRDefault="00ED7F00" w:rsidP="00230ABB">
          <w:pPr>
            <w:tabs>
              <w:tab w:val="center" w:pos="4677"/>
              <w:tab w:val="right" w:pos="9355"/>
            </w:tabs>
            <w:ind w:left="1065"/>
            <w:rPr>
              <w:rFonts w:ascii="Calibri" w:eastAsia="Calibri" w:hAnsi="Calibri"/>
              <w:sz w:val="22"/>
              <w:szCs w:val="22"/>
            </w:rPr>
          </w:pPr>
          <w:r w:rsidRPr="00230A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0C36379D" wp14:editId="17002854">
                <wp:simplePos x="0" y="0"/>
                <wp:positionH relativeFrom="margin">
                  <wp:posOffset>221615</wp:posOffset>
                </wp:positionH>
                <wp:positionV relativeFrom="margin">
                  <wp:posOffset>113665</wp:posOffset>
                </wp:positionV>
                <wp:extent cx="826135" cy="384175"/>
                <wp:effectExtent l="0" t="0" r="0" b="0"/>
                <wp:wrapSquare wrapText="bothSides"/>
                <wp:docPr id="6" name="Рисуно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13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474" w:type="dxa"/>
          <w:shd w:val="clear" w:color="auto" w:fill="auto"/>
        </w:tcPr>
        <w:tbl>
          <w:tblPr>
            <w:tblW w:w="11057" w:type="dxa"/>
            <w:tblLook w:val="04A0" w:firstRow="1" w:lastRow="0" w:firstColumn="1" w:lastColumn="0" w:noHBand="0" w:noVBand="1"/>
          </w:tblPr>
          <w:tblGrid>
            <w:gridCol w:w="11057"/>
          </w:tblGrid>
          <w:tr w:rsidR="00ED7F00" w:rsidRPr="00230ABB" w14:paraId="2B7D31DE" w14:textId="77777777" w:rsidTr="00230ABB">
            <w:trPr>
              <w:trHeight w:val="1174"/>
            </w:trPr>
            <w:tc>
              <w:tcPr>
                <w:tcW w:w="11057" w:type="dxa"/>
                <w:shd w:val="clear" w:color="auto" w:fill="auto"/>
              </w:tcPr>
              <w:p w14:paraId="108722EC" w14:textId="77777777" w:rsidR="00ED7F00" w:rsidRPr="00230ABB" w:rsidRDefault="00ED7F00" w:rsidP="00230ABB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</w:pPr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>Закрытое акционерное общество «АБМ»</w:t>
                </w:r>
              </w:p>
              <w:p w14:paraId="2B537660" w14:textId="77777777" w:rsidR="00ED7F00" w:rsidRPr="00230ABB" w:rsidRDefault="00ED7F00" w:rsidP="00230ABB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</w:pPr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 xml:space="preserve">Москва, </w:t>
                </w:r>
                <w:proofErr w:type="spellStart"/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>Тетеринский</w:t>
                </w:r>
                <w:proofErr w:type="spellEnd"/>
                <w:r w:rsidRPr="00230ABB">
                  <w:rPr>
                    <w:rFonts w:ascii="Calibri" w:eastAsia="Calibri" w:hAnsi="Calibri"/>
                    <w:color w:val="7F7F7F"/>
                    <w:sz w:val="20"/>
                    <w:szCs w:val="22"/>
                  </w:rPr>
                  <w:t xml:space="preserve"> переулок, 4/8с2, офис 501</w:t>
                </w:r>
              </w:p>
              <w:p w14:paraId="3BF11505" w14:textId="77777777" w:rsidR="00ED7F00" w:rsidRPr="00230ABB" w:rsidRDefault="00ED7F00" w:rsidP="00230ABB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0000FF"/>
                    <w:sz w:val="20"/>
                    <w:szCs w:val="22"/>
                    <w:u w:val="single"/>
                  </w:rPr>
                </w:pPr>
                <w:r w:rsidRPr="00230ABB">
                  <w:rPr>
                    <w:rFonts w:ascii="Calibri" w:eastAsia="Calibri" w:hAnsi="Calibri"/>
                    <w:color w:val="808080"/>
                    <w:sz w:val="20"/>
                    <w:szCs w:val="20"/>
                  </w:rPr>
                  <w:t>+7 495 915-51-08</w:t>
                </w:r>
                <w:r w:rsidRPr="00230ABB">
                  <w:rPr>
                    <w:rFonts w:ascii="Calibri" w:eastAsia="Calibri" w:hAnsi="Calibri"/>
                    <w:color w:val="808080"/>
                    <w:sz w:val="20"/>
                    <w:szCs w:val="20"/>
                  </w:rPr>
                  <w:br/>
                </w:r>
                <w:hyperlink r:id="rId2" w:history="1"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info</w:t>
                  </w:r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</w:rPr>
                    <w:t>@</w:t>
                  </w:r>
                  <w:proofErr w:type="spellStart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abm</w:t>
                  </w:r>
                  <w:proofErr w:type="spellEnd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</w:rPr>
                    <w:t>-</w:t>
                  </w:r>
                  <w:proofErr w:type="spellStart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jsc</w:t>
                  </w:r>
                  <w:proofErr w:type="spellEnd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</w:rPr>
                    <w:t>.</w:t>
                  </w:r>
                  <w:proofErr w:type="spellStart"/>
                  <w:r w:rsidRPr="00230ABB">
                    <w:rPr>
                      <w:rFonts w:ascii="Calibri" w:eastAsia="Calibri" w:hAnsi="Calibri"/>
                      <w:color w:val="0000FF"/>
                      <w:sz w:val="20"/>
                      <w:szCs w:val="22"/>
                      <w:u w:val="single"/>
                      <w:lang w:val="en-US"/>
                    </w:rPr>
                    <w:t>ru</w:t>
                  </w:r>
                  <w:proofErr w:type="spellEnd"/>
                </w:hyperlink>
              </w:p>
              <w:p w14:paraId="2AC039FC" w14:textId="77777777" w:rsidR="00ED7F00" w:rsidRPr="00230ABB" w:rsidRDefault="00ED7F00" w:rsidP="00230ABB">
                <w:pPr>
                  <w:tabs>
                    <w:tab w:val="center" w:pos="4677"/>
                    <w:tab w:val="right" w:pos="9355"/>
                  </w:tabs>
                  <w:rPr>
                    <w:rFonts w:ascii="Calibri" w:eastAsia="Calibri" w:hAnsi="Calibri"/>
                    <w:color w:val="7F7F7F"/>
                    <w:sz w:val="22"/>
                    <w:szCs w:val="22"/>
                  </w:rPr>
                </w:pPr>
                <w:r w:rsidRPr="00230ABB">
                  <w:rPr>
                    <w:rFonts w:ascii="Calibri" w:eastAsia="Calibri" w:hAnsi="Calibri"/>
                    <w:color w:val="0000FF"/>
                    <w:sz w:val="20"/>
                    <w:szCs w:val="22"/>
                    <w:u w:val="single"/>
                  </w:rPr>
                  <w:t xml:space="preserve">www.abm-jsc.ru </w:t>
                </w:r>
              </w:p>
            </w:tc>
          </w:tr>
        </w:tbl>
        <w:p w14:paraId="7CEEE9C3" w14:textId="77777777" w:rsidR="00ED7F00" w:rsidRPr="00230ABB" w:rsidRDefault="00ED7F00" w:rsidP="00230ABB">
          <w:pPr>
            <w:tabs>
              <w:tab w:val="center" w:pos="4677"/>
              <w:tab w:val="right" w:pos="9355"/>
            </w:tabs>
            <w:rPr>
              <w:rFonts w:ascii="Calibri" w:eastAsia="Calibri" w:hAnsi="Calibri"/>
              <w:color w:val="7F7F7F"/>
              <w:sz w:val="22"/>
              <w:szCs w:val="22"/>
            </w:rPr>
          </w:pPr>
        </w:p>
      </w:tc>
    </w:tr>
  </w:tbl>
  <w:p w14:paraId="282B5975" w14:textId="77777777" w:rsidR="00ED7F00" w:rsidRDefault="00ED7F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379"/>
    <w:multiLevelType w:val="hybridMultilevel"/>
    <w:tmpl w:val="6F9E78C6"/>
    <w:lvl w:ilvl="0" w:tplc="2DC64D7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5DC9"/>
    <w:multiLevelType w:val="hybridMultilevel"/>
    <w:tmpl w:val="5E52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522CB"/>
    <w:multiLevelType w:val="multilevel"/>
    <w:tmpl w:val="A11C524E"/>
    <w:name w:val="WW8Num2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ppHeading4"/>
      <w:lvlText w:val="%1.%2.%3.%4"/>
      <w:lvlJc w:val="left"/>
      <w:pPr>
        <w:tabs>
          <w:tab w:val="num" w:pos="1999"/>
        </w:tabs>
        <w:ind w:left="1999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01"/>
        </w:tabs>
        <w:ind w:left="200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 w:hint="default"/>
      </w:rPr>
    </w:lvl>
  </w:abstractNum>
  <w:abstractNum w:abstractNumId="3" w15:restartNumberingAfterBreak="0">
    <w:nsid w:val="3B32302A"/>
    <w:multiLevelType w:val="hybridMultilevel"/>
    <w:tmpl w:val="139A3D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C91069"/>
    <w:multiLevelType w:val="hybridMultilevel"/>
    <w:tmpl w:val="9F18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E4C0B"/>
    <w:multiLevelType w:val="multilevel"/>
    <w:tmpl w:val="59B60D08"/>
    <w:lvl w:ilvl="0">
      <w:start w:val="1"/>
      <w:numFmt w:val="decimal"/>
      <w:pStyle w:val="10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57825C52"/>
    <w:multiLevelType w:val="hybridMultilevel"/>
    <w:tmpl w:val="162CDF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BCE3A7E"/>
    <w:multiLevelType w:val="multilevel"/>
    <w:tmpl w:val="48207F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57B64E3"/>
    <w:multiLevelType w:val="multilevel"/>
    <w:tmpl w:val="2B826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D1"/>
    <w:rsid w:val="00004F4B"/>
    <w:rsid w:val="000220CC"/>
    <w:rsid w:val="00023847"/>
    <w:rsid w:val="00023D40"/>
    <w:rsid w:val="00024C6D"/>
    <w:rsid w:val="000370C7"/>
    <w:rsid w:val="000401C3"/>
    <w:rsid w:val="00042A41"/>
    <w:rsid w:val="00042ADF"/>
    <w:rsid w:val="00052D6E"/>
    <w:rsid w:val="0005345E"/>
    <w:rsid w:val="000613EC"/>
    <w:rsid w:val="0006207F"/>
    <w:rsid w:val="00066D51"/>
    <w:rsid w:val="0007011A"/>
    <w:rsid w:val="00071BF2"/>
    <w:rsid w:val="00072B4A"/>
    <w:rsid w:val="0008763D"/>
    <w:rsid w:val="00090733"/>
    <w:rsid w:val="000976D6"/>
    <w:rsid w:val="000A4149"/>
    <w:rsid w:val="000A63BE"/>
    <w:rsid w:val="000A6D08"/>
    <w:rsid w:val="000C7A44"/>
    <w:rsid w:val="000D1760"/>
    <w:rsid w:val="000D3F7A"/>
    <w:rsid w:val="000E0280"/>
    <w:rsid w:val="000E29D5"/>
    <w:rsid w:val="000E368B"/>
    <w:rsid w:val="000E68D3"/>
    <w:rsid w:val="000F2A58"/>
    <w:rsid w:val="000F75C8"/>
    <w:rsid w:val="000F7944"/>
    <w:rsid w:val="0011125D"/>
    <w:rsid w:val="001152D1"/>
    <w:rsid w:val="00116F48"/>
    <w:rsid w:val="00121741"/>
    <w:rsid w:val="00137868"/>
    <w:rsid w:val="00137EDB"/>
    <w:rsid w:val="00140379"/>
    <w:rsid w:val="00141011"/>
    <w:rsid w:val="00141917"/>
    <w:rsid w:val="00142E89"/>
    <w:rsid w:val="00155882"/>
    <w:rsid w:val="00164BEE"/>
    <w:rsid w:val="00166254"/>
    <w:rsid w:val="00170260"/>
    <w:rsid w:val="00183079"/>
    <w:rsid w:val="001843A9"/>
    <w:rsid w:val="0018573D"/>
    <w:rsid w:val="001910AD"/>
    <w:rsid w:val="00191438"/>
    <w:rsid w:val="00196A74"/>
    <w:rsid w:val="001A040F"/>
    <w:rsid w:val="001C5CFC"/>
    <w:rsid w:val="001D2C20"/>
    <w:rsid w:val="001E774A"/>
    <w:rsid w:val="00215C5A"/>
    <w:rsid w:val="002177C0"/>
    <w:rsid w:val="00220E30"/>
    <w:rsid w:val="002228DA"/>
    <w:rsid w:val="00224D0C"/>
    <w:rsid w:val="00230ABB"/>
    <w:rsid w:val="00232984"/>
    <w:rsid w:val="00234667"/>
    <w:rsid w:val="00244278"/>
    <w:rsid w:val="00247220"/>
    <w:rsid w:val="002522FC"/>
    <w:rsid w:val="00253DDE"/>
    <w:rsid w:val="00255898"/>
    <w:rsid w:val="00255DF9"/>
    <w:rsid w:val="00256180"/>
    <w:rsid w:val="00263C22"/>
    <w:rsid w:val="00286517"/>
    <w:rsid w:val="00291E98"/>
    <w:rsid w:val="00293FA2"/>
    <w:rsid w:val="002945F3"/>
    <w:rsid w:val="002A0DAC"/>
    <w:rsid w:val="002A442F"/>
    <w:rsid w:val="002A77BC"/>
    <w:rsid w:val="002B0408"/>
    <w:rsid w:val="002B1B2D"/>
    <w:rsid w:val="002B303A"/>
    <w:rsid w:val="002B3824"/>
    <w:rsid w:val="002B7B44"/>
    <w:rsid w:val="002C4EFE"/>
    <w:rsid w:val="002D50F0"/>
    <w:rsid w:val="002E3112"/>
    <w:rsid w:val="002F184A"/>
    <w:rsid w:val="002F43B6"/>
    <w:rsid w:val="00314968"/>
    <w:rsid w:val="0033574F"/>
    <w:rsid w:val="0033797D"/>
    <w:rsid w:val="00337C0C"/>
    <w:rsid w:val="00341D30"/>
    <w:rsid w:val="00351F31"/>
    <w:rsid w:val="00352283"/>
    <w:rsid w:val="003534AD"/>
    <w:rsid w:val="00353EA0"/>
    <w:rsid w:val="0036105D"/>
    <w:rsid w:val="003638E5"/>
    <w:rsid w:val="00364752"/>
    <w:rsid w:val="00364DA3"/>
    <w:rsid w:val="00367803"/>
    <w:rsid w:val="003746AC"/>
    <w:rsid w:val="0037489D"/>
    <w:rsid w:val="00383E35"/>
    <w:rsid w:val="003908DD"/>
    <w:rsid w:val="003A015B"/>
    <w:rsid w:val="003A29D9"/>
    <w:rsid w:val="003A47ED"/>
    <w:rsid w:val="003A4FB9"/>
    <w:rsid w:val="003B06FA"/>
    <w:rsid w:val="003B2A60"/>
    <w:rsid w:val="003B6F69"/>
    <w:rsid w:val="003C0FD5"/>
    <w:rsid w:val="003C1EB1"/>
    <w:rsid w:val="003C5F8A"/>
    <w:rsid w:val="003C6A20"/>
    <w:rsid w:val="003D5CBD"/>
    <w:rsid w:val="003E4905"/>
    <w:rsid w:val="003F72BF"/>
    <w:rsid w:val="004061C7"/>
    <w:rsid w:val="004067E4"/>
    <w:rsid w:val="004129BF"/>
    <w:rsid w:val="0041387D"/>
    <w:rsid w:val="0041613A"/>
    <w:rsid w:val="00420A10"/>
    <w:rsid w:val="004269D1"/>
    <w:rsid w:val="004302FC"/>
    <w:rsid w:val="00435ECA"/>
    <w:rsid w:val="00441B33"/>
    <w:rsid w:val="004469FF"/>
    <w:rsid w:val="00450E5D"/>
    <w:rsid w:val="00454383"/>
    <w:rsid w:val="00464892"/>
    <w:rsid w:val="00470CDD"/>
    <w:rsid w:val="00472E8B"/>
    <w:rsid w:val="00482116"/>
    <w:rsid w:val="00484F2D"/>
    <w:rsid w:val="00490B2A"/>
    <w:rsid w:val="004A741C"/>
    <w:rsid w:val="004B0B04"/>
    <w:rsid w:val="004B28C2"/>
    <w:rsid w:val="004D2A2A"/>
    <w:rsid w:val="004D6EEE"/>
    <w:rsid w:val="004E0A82"/>
    <w:rsid w:val="004F6DB3"/>
    <w:rsid w:val="00504105"/>
    <w:rsid w:val="005059E9"/>
    <w:rsid w:val="00506587"/>
    <w:rsid w:val="00513161"/>
    <w:rsid w:val="005204A1"/>
    <w:rsid w:val="00520909"/>
    <w:rsid w:val="00522C5A"/>
    <w:rsid w:val="00523B90"/>
    <w:rsid w:val="00524D12"/>
    <w:rsid w:val="00533D47"/>
    <w:rsid w:val="00534FA6"/>
    <w:rsid w:val="00536B1C"/>
    <w:rsid w:val="005479C5"/>
    <w:rsid w:val="005505DE"/>
    <w:rsid w:val="00555241"/>
    <w:rsid w:val="00557692"/>
    <w:rsid w:val="005626C9"/>
    <w:rsid w:val="005641BD"/>
    <w:rsid w:val="0057337E"/>
    <w:rsid w:val="00573940"/>
    <w:rsid w:val="00575C9D"/>
    <w:rsid w:val="005764C7"/>
    <w:rsid w:val="005776DC"/>
    <w:rsid w:val="00583EE8"/>
    <w:rsid w:val="005972B8"/>
    <w:rsid w:val="005A39C8"/>
    <w:rsid w:val="005A7775"/>
    <w:rsid w:val="005A799F"/>
    <w:rsid w:val="005B2903"/>
    <w:rsid w:val="005B333E"/>
    <w:rsid w:val="005B360A"/>
    <w:rsid w:val="005B3D3D"/>
    <w:rsid w:val="005C55E1"/>
    <w:rsid w:val="005D5894"/>
    <w:rsid w:val="005E478E"/>
    <w:rsid w:val="005E626E"/>
    <w:rsid w:val="005E717C"/>
    <w:rsid w:val="005F1174"/>
    <w:rsid w:val="005F2B5F"/>
    <w:rsid w:val="00601E3B"/>
    <w:rsid w:val="00602FC0"/>
    <w:rsid w:val="00606A81"/>
    <w:rsid w:val="00607224"/>
    <w:rsid w:val="006147B6"/>
    <w:rsid w:val="00625EDD"/>
    <w:rsid w:val="00640B68"/>
    <w:rsid w:val="006536BC"/>
    <w:rsid w:val="00654725"/>
    <w:rsid w:val="0065547E"/>
    <w:rsid w:val="0068021E"/>
    <w:rsid w:val="0068431B"/>
    <w:rsid w:val="006A058B"/>
    <w:rsid w:val="006A132F"/>
    <w:rsid w:val="006B4B7D"/>
    <w:rsid w:val="006C31B9"/>
    <w:rsid w:val="006C589F"/>
    <w:rsid w:val="006C5C69"/>
    <w:rsid w:val="006D1A72"/>
    <w:rsid w:val="006D7CA9"/>
    <w:rsid w:val="006E60C9"/>
    <w:rsid w:val="006F235C"/>
    <w:rsid w:val="006F3EDA"/>
    <w:rsid w:val="006F5A22"/>
    <w:rsid w:val="006F6984"/>
    <w:rsid w:val="006F7184"/>
    <w:rsid w:val="00701AC4"/>
    <w:rsid w:val="0071496B"/>
    <w:rsid w:val="0074406F"/>
    <w:rsid w:val="00751A95"/>
    <w:rsid w:val="00761D70"/>
    <w:rsid w:val="00763811"/>
    <w:rsid w:val="0076562E"/>
    <w:rsid w:val="00767B19"/>
    <w:rsid w:val="007743AB"/>
    <w:rsid w:val="00775363"/>
    <w:rsid w:val="007A12F3"/>
    <w:rsid w:val="007A437E"/>
    <w:rsid w:val="007B794F"/>
    <w:rsid w:val="007C58C2"/>
    <w:rsid w:val="007D1A79"/>
    <w:rsid w:val="007D3C1D"/>
    <w:rsid w:val="007E771F"/>
    <w:rsid w:val="007F7AD2"/>
    <w:rsid w:val="00802689"/>
    <w:rsid w:val="008059AF"/>
    <w:rsid w:val="008061F9"/>
    <w:rsid w:val="00814DE5"/>
    <w:rsid w:val="0082018B"/>
    <w:rsid w:val="008325E9"/>
    <w:rsid w:val="00837B7A"/>
    <w:rsid w:val="00837D6E"/>
    <w:rsid w:val="00847200"/>
    <w:rsid w:val="00850850"/>
    <w:rsid w:val="00854DED"/>
    <w:rsid w:val="00855EFA"/>
    <w:rsid w:val="008570F2"/>
    <w:rsid w:val="00864934"/>
    <w:rsid w:val="00866780"/>
    <w:rsid w:val="0087039A"/>
    <w:rsid w:val="0087180E"/>
    <w:rsid w:val="008721A8"/>
    <w:rsid w:val="00872F42"/>
    <w:rsid w:val="00880546"/>
    <w:rsid w:val="00881C76"/>
    <w:rsid w:val="008902FD"/>
    <w:rsid w:val="00895137"/>
    <w:rsid w:val="008A3BA2"/>
    <w:rsid w:val="008D26ED"/>
    <w:rsid w:val="008D27C0"/>
    <w:rsid w:val="008D2F83"/>
    <w:rsid w:val="008D7A30"/>
    <w:rsid w:val="008E79CF"/>
    <w:rsid w:val="008F1066"/>
    <w:rsid w:val="008F3FEA"/>
    <w:rsid w:val="008F6BF7"/>
    <w:rsid w:val="00906627"/>
    <w:rsid w:val="00915199"/>
    <w:rsid w:val="00917126"/>
    <w:rsid w:val="0092086F"/>
    <w:rsid w:val="0092738F"/>
    <w:rsid w:val="009332DA"/>
    <w:rsid w:val="00935060"/>
    <w:rsid w:val="009365B3"/>
    <w:rsid w:val="0095138A"/>
    <w:rsid w:val="009557B3"/>
    <w:rsid w:val="0096354C"/>
    <w:rsid w:val="00965F83"/>
    <w:rsid w:val="00966212"/>
    <w:rsid w:val="009721E6"/>
    <w:rsid w:val="00974C97"/>
    <w:rsid w:val="00975124"/>
    <w:rsid w:val="009804EB"/>
    <w:rsid w:val="00981075"/>
    <w:rsid w:val="0098323B"/>
    <w:rsid w:val="00984B1D"/>
    <w:rsid w:val="009949A4"/>
    <w:rsid w:val="00996362"/>
    <w:rsid w:val="00997BD5"/>
    <w:rsid w:val="009A1A67"/>
    <w:rsid w:val="009B0570"/>
    <w:rsid w:val="009B2133"/>
    <w:rsid w:val="009B66A9"/>
    <w:rsid w:val="009B7B3B"/>
    <w:rsid w:val="009C1DC0"/>
    <w:rsid w:val="009C2274"/>
    <w:rsid w:val="009C50AC"/>
    <w:rsid w:val="009C5DFC"/>
    <w:rsid w:val="009D4CC3"/>
    <w:rsid w:val="009D538F"/>
    <w:rsid w:val="009E650C"/>
    <w:rsid w:val="009F346B"/>
    <w:rsid w:val="009F783F"/>
    <w:rsid w:val="009F7850"/>
    <w:rsid w:val="00A02F27"/>
    <w:rsid w:val="00A060D2"/>
    <w:rsid w:val="00A17084"/>
    <w:rsid w:val="00A23177"/>
    <w:rsid w:val="00A2497E"/>
    <w:rsid w:val="00A26035"/>
    <w:rsid w:val="00A322B3"/>
    <w:rsid w:val="00A35CCD"/>
    <w:rsid w:val="00A45AF6"/>
    <w:rsid w:val="00A518A1"/>
    <w:rsid w:val="00A522C9"/>
    <w:rsid w:val="00A530EE"/>
    <w:rsid w:val="00A548F5"/>
    <w:rsid w:val="00A655E0"/>
    <w:rsid w:val="00A71FDF"/>
    <w:rsid w:val="00A73D76"/>
    <w:rsid w:val="00A82767"/>
    <w:rsid w:val="00A8320E"/>
    <w:rsid w:val="00A84259"/>
    <w:rsid w:val="00A85AC8"/>
    <w:rsid w:val="00A9007F"/>
    <w:rsid w:val="00A964D4"/>
    <w:rsid w:val="00AA3273"/>
    <w:rsid w:val="00AA3BBC"/>
    <w:rsid w:val="00AB124E"/>
    <w:rsid w:val="00AB1DBB"/>
    <w:rsid w:val="00AB6EB2"/>
    <w:rsid w:val="00AC0B8F"/>
    <w:rsid w:val="00AC6CEE"/>
    <w:rsid w:val="00AF024A"/>
    <w:rsid w:val="00AF22A1"/>
    <w:rsid w:val="00B01B9C"/>
    <w:rsid w:val="00B1486E"/>
    <w:rsid w:val="00B167D4"/>
    <w:rsid w:val="00B20148"/>
    <w:rsid w:val="00B202E4"/>
    <w:rsid w:val="00B2148D"/>
    <w:rsid w:val="00B23619"/>
    <w:rsid w:val="00B2709B"/>
    <w:rsid w:val="00B40401"/>
    <w:rsid w:val="00B42E19"/>
    <w:rsid w:val="00B4370A"/>
    <w:rsid w:val="00B45B40"/>
    <w:rsid w:val="00B51F02"/>
    <w:rsid w:val="00B62F68"/>
    <w:rsid w:val="00B6574F"/>
    <w:rsid w:val="00B71FCB"/>
    <w:rsid w:val="00B86F15"/>
    <w:rsid w:val="00B912E8"/>
    <w:rsid w:val="00B920D7"/>
    <w:rsid w:val="00BA4D20"/>
    <w:rsid w:val="00BB094E"/>
    <w:rsid w:val="00BB0B2A"/>
    <w:rsid w:val="00BC05BD"/>
    <w:rsid w:val="00BC1194"/>
    <w:rsid w:val="00BC7531"/>
    <w:rsid w:val="00BD08E9"/>
    <w:rsid w:val="00BE7F7F"/>
    <w:rsid w:val="00BF476A"/>
    <w:rsid w:val="00BF736A"/>
    <w:rsid w:val="00C0204D"/>
    <w:rsid w:val="00C04CE4"/>
    <w:rsid w:val="00C1783E"/>
    <w:rsid w:val="00C17F2D"/>
    <w:rsid w:val="00C22CD1"/>
    <w:rsid w:val="00C24432"/>
    <w:rsid w:val="00C24EFC"/>
    <w:rsid w:val="00C326A3"/>
    <w:rsid w:val="00C32BBC"/>
    <w:rsid w:val="00C450BF"/>
    <w:rsid w:val="00C502C2"/>
    <w:rsid w:val="00C52041"/>
    <w:rsid w:val="00C53E40"/>
    <w:rsid w:val="00C5473F"/>
    <w:rsid w:val="00C54A3B"/>
    <w:rsid w:val="00C913AE"/>
    <w:rsid w:val="00CA63AC"/>
    <w:rsid w:val="00CA7124"/>
    <w:rsid w:val="00CB33FE"/>
    <w:rsid w:val="00CB6071"/>
    <w:rsid w:val="00CC18D1"/>
    <w:rsid w:val="00CD2043"/>
    <w:rsid w:val="00CD35AD"/>
    <w:rsid w:val="00CD6F2D"/>
    <w:rsid w:val="00CE2DED"/>
    <w:rsid w:val="00CF019E"/>
    <w:rsid w:val="00CF1605"/>
    <w:rsid w:val="00D151DE"/>
    <w:rsid w:val="00D17626"/>
    <w:rsid w:val="00D232C5"/>
    <w:rsid w:val="00D2778A"/>
    <w:rsid w:val="00D45D13"/>
    <w:rsid w:val="00D7401A"/>
    <w:rsid w:val="00D74D4C"/>
    <w:rsid w:val="00D75159"/>
    <w:rsid w:val="00D75356"/>
    <w:rsid w:val="00D771D7"/>
    <w:rsid w:val="00D82628"/>
    <w:rsid w:val="00D83AF0"/>
    <w:rsid w:val="00D90ABD"/>
    <w:rsid w:val="00D95148"/>
    <w:rsid w:val="00D9645F"/>
    <w:rsid w:val="00DA50B1"/>
    <w:rsid w:val="00DB1DC9"/>
    <w:rsid w:val="00DB7380"/>
    <w:rsid w:val="00DC2641"/>
    <w:rsid w:val="00DD2F9E"/>
    <w:rsid w:val="00DD4EAB"/>
    <w:rsid w:val="00DD5768"/>
    <w:rsid w:val="00DD5C3A"/>
    <w:rsid w:val="00DD6232"/>
    <w:rsid w:val="00DE2AEF"/>
    <w:rsid w:val="00DF2543"/>
    <w:rsid w:val="00DF307A"/>
    <w:rsid w:val="00E01094"/>
    <w:rsid w:val="00E07FD0"/>
    <w:rsid w:val="00E10DB2"/>
    <w:rsid w:val="00E11377"/>
    <w:rsid w:val="00E128B0"/>
    <w:rsid w:val="00E13873"/>
    <w:rsid w:val="00E30B7E"/>
    <w:rsid w:val="00E33D9B"/>
    <w:rsid w:val="00E36EE5"/>
    <w:rsid w:val="00E41796"/>
    <w:rsid w:val="00E41DF7"/>
    <w:rsid w:val="00E47A87"/>
    <w:rsid w:val="00E524FA"/>
    <w:rsid w:val="00E56484"/>
    <w:rsid w:val="00E63F41"/>
    <w:rsid w:val="00E65AAB"/>
    <w:rsid w:val="00E72B20"/>
    <w:rsid w:val="00E80144"/>
    <w:rsid w:val="00E85603"/>
    <w:rsid w:val="00E96C49"/>
    <w:rsid w:val="00EA5F41"/>
    <w:rsid w:val="00EA7758"/>
    <w:rsid w:val="00EB4375"/>
    <w:rsid w:val="00EC4B17"/>
    <w:rsid w:val="00ED544D"/>
    <w:rsid w:val="00ED7F00"/>
    <w:rsid w:val="00EF19CE"/>
    <w:rsid w:val="00F02CB6"/>
    <w:rsid w:val="00F06A85"/>
    <w:rsid w:val="00F077BB"/>
    <w:rsid w:val="00F13EAB"/>
    <w:rsid w:val="00F14DC5"/>
    <w:rsid w:val="00F23B1B"/>
    <w:rsid w:val="00F2456C"/>
    <w:rsid w:val="00F24B3B"/>
    <w:rsid w:val="00F36AE5"/>
    <w:rsid w:val="00F36F00"/>
    <w:rsid w:val="00F504A1"/>
    <w:rsid w:val="00F52BBD"/>
    <w:rsid w:val="00F54201"/>
    <w:rsid w:val="00F5511B"/>
    <w:rsid w:val="00F63227"/>
    <w:rsid w:val="00F641FA"/>
    <w:rsid w:val="00F717C3"/>
    <w:rsid w:val="00F718CB"/>
    <w:rsid w:val="00F72507"/>
    <w:rsid w:val="00F745FF"/>
    <w:rsid w:val="00F768BB"/>
    <w:rsid w:val="00F83547"/>
    <w:rsid w:val="00FA2DE6"/>
    <w:rsid w:val="00FB0D63"/>
    <w:rsid w:val="00FB1019"/>
    <w:rsid w:val="00FB5F4F"/>
    <w:rsid w:val="00FC012D"/>
    <w:rsid w:val="00FC16B0"/>
    <w:rsid w:val="00FC5F98"/>
    <w:rsid w:val="00FC6EE4"/>
    <w:rsid w:val="00FD22E3"/>
    <w:rsid w:val="00FE0EE9"/>
    <w:rsid w:val="00FF02E2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48093"/>
  <w15:docId w15:val="{B3C01B16-3431-D440-8795-16438DA1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Times New Roman" w:eastAsia="Times New Roman" w:hAnsi="Times New Roman" w:cs="Times New Roman"/>
      <w:lang w:eastAsia="ru-RU"/>
    </w:rPr>
  </w:style>
  <w:style w:type="paragraph" w:styleId="10">
    <w:name w:val="heading 1"/>
    <w:basedOn w:val="a0"/>
    <w:next w:val="a"/>
    <w:link w:val="11"/>
    <w:uiPriority w:val="9"/>
    <w:qFormat/>
    <w:rsid w:val="00B40401"/>
    <w:pPr>
      <w:numPr>
        <w:numId w:val="1"/>
      </w:numPr>
      <w:spacing w:before="240" w:line="276" w:lineRule="auto"/>
      <w:jc w:val="center"/>
      <w:outlineLvl w:val="0"/>
    </w:pPr>
    <w:rPr>
      <w:rFonts w:asciiTheme="minorHAnsi" w:hAnsiTheme="minorHAnsi" w:cstheme="minorHAnsi"/>
      <w:b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625EDD"/>
    <w:pPr>
      <w:numPr>
        <w:ilvl w:val="1"/>
        <w:numId w:val="1"/>
      </w:numPr>
      <w:spacing w:before="240" w:line="276" w:lineRule="auto"/>
      <w:outlineLvl w:val="1"/>
    </w:pPr>
    <w:rPr>
      <w:rFonts w:asciiTheme="minorHAnsi" w:eastAsiaTheme="minorHAnsi" w:hAnsiTheme="minorHAnsi" w:cstheme="minorHAnsi"/>
      <w:b/>
      <w:sz w:val="28"/>
      <w:szCs w:val="28"/>
      <w:lang w:eastAsia="en-US"/>
    </w:rPr>
  </w:style>
  <w:style w:type="paragraph" w:styleId="30">
    <w:name w:val="heading 3"/>
    <w:basedOn w:val="20"/>
    <w:next w:val="a"/>
    <w:link w:val="31"/>
    <w:uiPriority w:val="9"/>
    <w:unhideWhenUsed/>
    <w:qFormat/>
    <w:rsid w:val="00C24EFC"/>
    <w:pPr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таблиц"/>
    <w:basedOn w:val="a"/>
    <w:autoRedefine/>
    <w:qFormat/>
    <w:rsid w:val="006F3EDA"/>
    <w:pPr>
      <w:spacing w:line="360" w:lineRule="auto"/>
      <w:ind w:firstLine="708"/>
      <w:jc w:val="center"/>
    </w:pPr>
    <w:rPr>
      <w:rFonts w:eastAsia="Calibri"/>
      <w:b/>
      <w:sz w:val="28"/>
      <w:szCs w:val="28"/>
    </w:rPr>
  </w:style>
  <w:style w:type="paragraph" w:customStyle="1" w:styleId="a5">
    <w:name w:val="Таблицы"/>
    <w:basedOn w:val="-"/>
    <w:autoRedefine/>
    <w:qFormat/>
    <w:rsid w:val="00A518A1"/>
    <w:rPr>
      <w:i/>
      <w:iCs/>
    </w:rPr>
  </w:style>
  <w:style w:type="paragraph" w:styleId="a0">
    <w:name w:val="List Paragraph"/>
    <w:aliases w:val="Bullet List,FooterText,numbered,Paragraphe de liste1,lp1"/>
    <w:basedOn w:val="a"/>
    <w:link w:val="a6"/>
    <w:uiPriority w:val="34"/>
    <w:qFormat/>
    <w:rsid w:val="00AB6EB2"/>
    <w:pPr>
      <w:spacing w:line="360" w:lineRule="auto"/>
      <w:ind w:left="720" w:firstLine="708"/>
      <w:contextualSpacing/>
      <w:jc w:val="both"/>
    </w:pPr>
    <w:rPr>
      <w:rFonts w:eastAsiaTheme="minorHAnsi"/>
      <w:sz w:val="28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B40401"/>
    <w:rPr>
      <w:rFonts w:cstheme="minorHAnsi"/>
      <w:b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625EDD"/>
    <w:rPr>
      <w:rFonts w:cstheme="minorHAnsi"/>
      <w:b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rsid w:val="00C24EFC"/>
    <w:rPr>
      <w:rFonts w:cstheme="minorHAnsi"/>
      <w:b/>
      <w:sz w:val="28"/>
      <w:szCs w:val="28"/>
    </w:rPr>
  </w:style>
  <w:style w:type="character" w:styleId="a7">
    <w:name w:val="Hyperlink"/>
    <w:basedOn w:val="a1"/>
    <w:uiPriority w:val="99"/>
    <w:unhideWhenUsed/>
    <w:rsid w:val="00C52041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140379"/>
    <w:pPr>
      <w:spacing w:before="100" w:beforeAutospacing="1" w:after="100" w:afterAutospacing="1" w:line="360" w:lineRule="auto"/>
    </w:pPr>
  </w:style>
  <w:style w:type="character" w:customStyle="1" w:styleId="apple-tab-span">
    <w:name w:val="apple-tab-span"/>
    <w:basedOn w:val="a1"/>
    <w:rsid w:val="00140379"/>
  </w:style>
  <w:style w:type="paragraph" w:customStyle="1" w:styleId="DocumentCode">
    <w:name w:val="Document Code"/>
    <w:next w:val="a"/>
    <w:rsid w:val="000F7944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</w:rPr>
  </w:style>
  <w:style w:type="paragraph" w:styleId="a9">
    <w:name w:val="TOC Heading"/>
    <w:basedOn w:val="10"/>
    <w:next w:val="a"/>
    <w:uiPriority w:val="39"/>
    <w:unhideWhenUsed/>
    <w:qFormat/>
    <w:rsid w:val="008F1066"/>
    <w:pPr>
      <w:spacing w:before="480"/>
      <w:jc w:val="left"/>
      <w:outlineLvl w:val="9"/>
    </w:pPr>
    <w:rPr>
      <w:rFonts w:asciiTheme="majorHAnsi" w:hAnsiTheme="majorHAnsi" w:cstheme="majorBidi"/>
      <w:bCs/>
      <w:color w:val="2F5496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F1066"/>
    <w:pPr>
      <w:spacing w:before="120" w:line="360" w:lineRule="auto"/>
      <w:ind w:firstLine="708"/>
    </w:pPr>
    <w:rPr>
      <w:rFonts w:asciiTheme="minorHAnsi" w:eastAsiaTheme="minorHAnsi" w:hAnsiTheme="minorHAnsi"/>
      <w:b/>
      <w:bCs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8F1066"/>
    <w:pPr>
      <w:spacing w:line="360" w:lineRule="auto"/>
      <w:ind w:left="280" w:firstLine="708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8F1066"/>
    <w:pPr>
      <w:spacing w:line="360" w:lineRule="auto"/>
      <w:ind w:left="560" w:firstLine="708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2709B"/>
    <w:pPr>
      <w:tabs>
        <w:tab w:val="center" w:pos="4677"/>
        <w:tab w:val="right" w:pos="9355"/>
      </w:tabs>
      <w:ind w:firstLine="708"/>
      <w:jc w:val="both"/>
    </w:pPr>
    <w:rPr>
      <w:rFonts w:eastAsiaTheme="minorHAnsi"/>
      <w:sz w:val="28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B2709B"/>
    <w:rPr>
      <w:rFonts w:ascii="Times New Roman" w:hAnsi="Times New Roman" w:cs="Times New Roman"/>
      <w:sz w:val="28"/>
    </w:rPr>
  </w:style>
  <w:style w:type="character" w:styleId="ac">
    <w:name w:val="page number"/>
    <w:basedOn w:val="a1"/>
    <w:uiPriority w:val="99"/>
    <w:semiHidden/>
    <w:unhideWhenUsed/>
    <w:rsid w:val="00B2709B"/>
  </w:style>
  <w:style w:type="character" w:styleId="ad">
    <w:name w:val="annotation reference"/>
    <w:basedOn w:val="a1"/>
    <w:uiPriority w:val="99"/>
    <w:semiHidden/>
    <w:unhideWhenUsed/>
    <w:rsid w:val="00533D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33D47"/>
    <w:pPr>
      <w:ind w:firstLine="708"/>
      <w:jc w:val="both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533D47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3D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3D47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3D47"/>
    <w:pPr>
      <w:ind w:firstLine="708"/>
      <w:jc w:val="both"/>
    </w:pPr>
    <w:rPr>
      <w:rFonts w:eastAsiaTheme="minorHAnsi"/>
      <w:sz w:val="18"/>
      <w:szCs w:val="18"/>
      <w:lang w:eastAsia="en-US"/>
    </w:rPr>
  </w:style>
  <w:style w:type="character" w:customStyle="1" w:styleId="af3">
    <w:name w:val="Текст выноски Знак"/>
    <w:basedOn w:val="a1"/>
    <w:link w:val="af2"/>
    <w:uiPriority w:val="99"/>
    <w:semiHidden/>
    <w:rsid w:val="00533D47"/>
    <w:rPr>
      <w:rFonts w:ascii="Times New Roman" w:hAnsi="Times New Roman" w:cs="Times New Roman"/>
      <w:sz w:val="18"/>
      <w:szCs w:val="18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0"/>
    <w:uiPriority w:val="34"/>
    <w:locked/>
    <w:rsid w:val="00602FC0"/>
    <w:rPr>
      <w:rFonts w:ascii="Times New Roman" w:hAnsi="Times New Roman" w:cs="Times New Roman"/>
      <w:sz w:val="28"/>
    </w:rPr>
  </w:style>
  <w:style w:type="paragraph" w:customStyle="1" w:styleId="-">
    <w:name w:val="Абзац - ЧТЗ"/>
    <w:basedOn w:val="1212"/>
    <w:autoRedefine/>
    <w:qFormat/>
    <w:rsid w:val="009C1DC0"/>
    <w:pPr>
      <w:spacing w:before="120" w:after="120"/>
      <w:jc w:val="both"/>
    </w:pPr>
  </w:style>
  <w:style w:type="paragraph" w:styleId="af4">
    <w:name w:val="caption"/>
    <w:aliases w:val="Ви6,&quot;Таблица N&quot;"/>
    <w:basedOn w:val="a"/>
    <w:next w:val="a"/>
    <w:link w:val="af5"/>
    <w:uiPriority w:val="35"/>
    <w:qFormat/>
    <w:rsid w:val="0007011A"/>
    <w:pPr>
      <w:spacing w:before="120" w:after="120" w:line="360" w:lineRule="auto"/>
      <w:ind w:firstLine="720"/>
      <w:jc w:val="both"/>
    </w:pPr>
    <w:rPr>
      <w:b/>
      <w:sz w:val="28"/>
      <w:szCs w:val="20"/>
    </w:rPr>
  </w:style>
  <w:style w:type="character" w:customStyle="1" w:styleId="af5">
    <w:name w:val="Название объекта Знак"/>
    <w:aliases w:val="Ви6 Знак,&quot;Таблица N&quot; Знак"/>
    <w:link w:val="af4"/>
    <w:uiPriority w:val="35"/>
    <w:locked/>
    <w:rsid w:val="00070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Revision"/>
    <w:hidden/>
    <w:uiPriority w:val="99"/>
    <w:semiHidden/>
    <w:rsid w:val="004B0B04"/>
    <w:rPr>
      <w:rFonts w:ascii="Times New Roman" w:hAnsi="Times New Roman" w:cs="Times New Roman"/>
      <w:sz w:val="28"/>
    </w:rPr>
  </w:style>
  <w:style w:type="paragraph" w:customStyle="1" w:styleId="1212">
    <w:name w:val="Абзац 12пт 1.2 интервал"/>
    <w:basedOn w:val="a"/>
    <w:link w:val="12120"/>
    <w:qFormat/>
    <w:rsid w:val="00ED7F00"/>
    <w:pPr>
      <w:spacing w:line="276" w:lineRule="auto"/>
      <w:jc w:val="center"/>
    </w:pPr>
    <w:rPr>
      <w:rFonts w:asciiTheme="minorHAnsi" w:hAnsiTheme="minorHAnsi" w:cstheme="minorHAnsi"/>
      <w:color w:val="000000"/>
      <w:sz w:val="28"/>
      <w:szCs w:val="28"/>
    </w:rPr>
  </w:style>
  <w:style w:type="character" w:customStyle="1" w:styleId="12120">
    <w:name w:val="Абзац 12пт 1.2 интервал Знак"/>
    <w:basedOn w:val="a1"/>
    <w:link w:val="1212"/>
    <w:rsid w:val="00ED7F00"/>
    <w:rPr>
      <w:rFonts w:eastAsia="Times New Roman" w:cstheme="minorHAnsi"/>
      <w:color w:val="000000"/>
      <w:sz w:val="28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FB5F4F"/>
    <w:pPr>
      <w:tabs>
        <w:tab w:val="center" w:pos="4677"/>
        <w:tab w:val="right" w:pos="9355"/>
      </w:tabs>
      <w:ind w:firstLine="708"/>
      <w:jc w:val="both"/>
    </w:pPr>
    <w:rPr>
      <w:rFonts w:eastAsiaTheme="minorHAnsi"/>
      <w:sz w:val="28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rsid w:val="00FB5F4F"/>
    <w:rPr>
      <w:rFonts w:ascii="Times New Roman" w:hAnsi="Times New Roman" w:cs="Times New Roman"/>
      <w:sz w:val="28"/>
    </w:rPr>
  </w:style>
  <w:style w:type="table" w:styleId="af9">
    <w:name w:val="Table Grid"/>
    <w:basedOn w:val="a2"/>
    <w:uiPriority w:val="99"/>
    <w:rsid w:val="00AC6CE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ый список 1"/>
    <w:basedOn w:val="a"/>
    <w:rsid w:val="00935060"/>
    <w:pPr>
      <w:numPr>
        <w:numId w:val="7"/>
      </w:numPr>
      <w:tabs>
        <w:tab w:val="left" w:pos="567"/>
      </w:tabs>
      <w:spacing w:line="480" w:lineRule="auto"/>
      <w:ind w:left="567" w:hanging="567"/>
      <w:jc w:val="both"/>
    </w:pPr>
    <w:rPr>
      <w:rFonts w:ascii="Arial" w:hAnsi="Arial"/>
      <w:sz w:val="20"/>
      <w:szCs w:val="20"/>
    </w:rPr>
  </w:style>
  <w:style w:type="paragraph" w:customStyle="1" w:styleId="2">
    <w:name w:val="Нумерованый список 2"/>
    <w:basedOn w:val="1"/>
    <w:rsid w:val="00935060"/>
    <w:pPr>
      <w:numPr>
        <w:ilvl w:val="1"/>
      </w:numPr>
      <w:tabs>
        <w:tab w:val="clear" w:pos="576"/>
        <w:tab w:val="num" w:pos="1080"/>
        <w:tab w:val="left" w:pos="1134"/>
        <w:tab w:val="num" w:pos="1440"/>
      </w:tabs>
      <w:ind w:left="1134" w:hanging="720"/>
    </w:pPr>
  </w:style>
  <w:style w:type="paragraph" w:styleId="3">
    <w:name w:val="List Number 3"/>
    <w:basedOn w:val="2"/>
    <w:rsid w:val="00935060"/>
    <w:pPr>
      <w:numPr>
        <w:ilvl w:val="2"/>
      </w:numPr>
      <w:tabs>
        <w:tab w:val="num" w:pos="1440"/>
      </w:tabs>
    </w:pPr>
    <w:rPr>
      <w:sz w:val="28"/>
      <w:szCs w:val="28"/>
    </w:rPr>
  </w:style>
  <w:style w:type="paragraph" w:customStyle="1" w:styleId="AppHeading2">
    <w:name w:val="App_Heading 2"/>
    <w:basedOn w:val="2"/>
    <w:next w:val="a"/>
    <w:rsid w:val="00935060"/>
    <w:pPr>
      <w:tabs>
        <w:tab w:val="clear" w:pos="1080"/>
        <w:tab w:val="clear" w:pos="1440"/>
        <w:tab w:val="num" w:pos="576"/>
      </w:tabs>
      <w:spacing w:line="360" w:lineRule="auto"/>
      <w:ind w:left="576" w:hanging="576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ppHeading4">
    <w:name w:val="App_Heading 4"/>
    <w:basedOn w:val="a"/>
    <w:next w:val="a"/>
    <w:rsid w:val="00935060"/>
    <w:pPr>
      <w:numPr>
        <w:ilvl w:val="3"/>
        <w:numId w:val="7"/>
      </w:numPr>
      <w:tabs>
        <w:tab w:val="left" w:pos="1134"/>
      </w:tabs>
      <w:spacing w:after="120"/>
      <w:jc w:val="both"/>
      <w:outlineLvl w:val="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.27.80:808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m-jsc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m-jsc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31F2181B-1068-BE42-9DE2-8B0F27E5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14</Pages>
  <Words>2474</Words>
  <Characters>14107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Назначение и цели </vt:lpstr>
      <vt:lpstr>    Цели</vt:lpstr>
      <vt:lpstr>    Задачи </vt:lpstr>
      <vt:lpstr>Требования к доработке</vt:lpstr>
      <vt:lpstr>    Требование к доработке модуля клиентского приложения</vt:lpstr>
      <vt:lpstr>    Требование к доработке модуля интеграции</vt:lpstr>
      <vt:lpstr>    Требования к доработке модуля администрирования</vt:lpstr>
    </vt:vector>
  </TitlesOfParts>
  <Company>ЗАО "АБМ"</Company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Николаевич</dc:creator>
  <cp:lastModifiedBy>Microsoft Office User</cp:lastModifiedBy>
  <cp:revision>19</cp:revision>
  <cp:lastPrinted>2018-07-03T08:57:00Z</cp:lastPrinted>
  <dcterms:created xsi:type="dcterms:W3CDTF">2019-01-23T11:23:00Z</dcterms:created>
  <dcterms:modified xsi:type="dcterms:W3CDTF">2021-09-01T13:03:00Z</dcterms:modified>
</cp:coreProperties>
</file>